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AFF0A01" w14:textId="71F4E39C" w:rsidR="00D34EDF" w:rsidRPr="004D2236" w:rsidRDefault="001733A9" w:rsidP="008B51E6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5B49FE">
        <w:rPr>
          <w:rFonts w:ascii="Arial Black" w:eastAsia="Arial Narrow" w:hAnsi="Arial Black" w:cs="Arial Narrow"/>
          <w:sz w:val="12"/>
          <w:szCs w:val="12"/>
        </w:rPr>
        <w:t xml:space="preserve"> </w:t>
      </w:r>
      <w:r w:rsidR="00D34EDF" w:rsidRPr="004D2236">
        <w:rPr>
          <w:rFonts w:ascii="Arial Black" w:eastAsia="Arial Narrow" w:hAnsi="Arial Black" w:cs="Arial Narrow"/>
          <w:sz w:val="10"/>
          <w:szCs w:val="10"/>
        </w:rPr>
        <w:t xml:space="preserve">(CZ) </w:t>
      </w:r>
      <w:r w:rsidR="004D2236" w:rsidRPr="004D2236">
        <w:rPr>
          <w:rFonts w:ascii="Arial Black" w:eastAsia="Arial Narrow" w:hAnsi="Arial Black" w:cs="Arial Narrow"/>
          <w:sz w:val="10"/>
          <w:szCs w:val="10"/>
        </w:rPr>
        <w:t>FA BEAUTY ELIXIR CAVIAR COLLAGEN - 60 ML</w:t>
      </w:r>
      <w:r w:rsidRPr="004D2236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4D2236">
        <w:rPr>
          <w:rFonts w:ascii="Arial Narrow" w:eastAsia="Arial Narrow" w:hAnsi="Arial Narrow" w:cs="Arial Narrow"/>
          <w:sz w:val="10"/>
          <w:szCs w:val="10"/>
        </w:rPr>
        <w:t xml:space="preserve">  </w:t>
      </w:r>
      <w:r w:rsidR="003A66F8" w:rsidRPr="004D2236">
        <w:rPr>
          <w:rFonts w:ascii="Arial Narrow" w:eastAsia="Arial Narrow" w:hAnsi="Arial Narrow" w:cs="Arial Narrow"/>
          <w:sz w:val="10"/>
          <w:szCs w:val="10"/>
        </w:rPr>
        <w:t>Doplněk stravy</w:t>
      </w:r>
    </w:p>
    <w:p w14:paraId="7F35DCF3" w14:textId="77777777" w:rsidR="004D2236" w:rsidRPr="004D2236" w:rsidRDefault="00D34EDF" w:rsidP="008B51E6">
      <w:pPr>
        <w:spacing w:after="0"/>
        <w:jc w:val="both"/>
        <w:rPr>
          <w:sz w:val="20"/>
          <w:szCs w:val="20"/>
        </w:rPr>
      </w:pPr>
      <w:r w:rsidRPr="004D2236">
        <w:rPr>
          <w:rFonts w:ascii="Webdings" w:hAnsi="Webdings" w:cs="Webdings"/>
          <w:sz w:val="10"/>
          <w:szCs w:val="10"/>
        </w:rPr>
        <w:t>4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Doporučená dávka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60ml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(1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ampule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) Balení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1</w:t>
      </w:r>
      <w:r w:rsidR="000D56C5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 dávek</w:t>
      </w:r>
      <w:r w:rsidR="000D56C5" w:rsidRPr="004D2236">
        <w:rPr>
          <w:rFonts w:ascii="Arial Narrow" w:eastAsia="Arial Narrow" w:hAnsi="Arial Narrow" w:cs="Arial Narrow"/>
          <w:sz w:val="10"/>
          <w:szCs w:val="10"/>
        </w:rPr>
        <w:t>.</w:t>
      </w:r>
      <w:r w:rsidR="004D2236" w:rsidRPr="004D2236">
        <w:rPr>
          <w:sz w:val="20"/>
          <w:szCs w:val="20"/>
        </w:rPr>
        <w:t xml:space="preserve"> </w:t>
      </w:r>
    </w:p>
    <w:p w14:paraId="1A2E86B9" w14:textId="77777777" w:rsidR="001D2158" w:rsidRDefault="00D34EDF" w:rsidP="004D2236">
      <w:pPr>
        <w:spacing w:after="0"/>
        <w:jc w:val="both"/>
      </w:pPr>
      <w:r w:rsidRPr="004D2236">
        <w:rPr>
          <w:rFonts w:ascii="Webdings" w:hAnsi="Webdings" w:cs="Webdings"/>
          <w:sz w:val="10"/>
          <w:szCs w:val="10"/>
        </w:rPr>
        <w:t>4</w:t>
      </w:r>
      <w:proofErr w:type="spellStart"/>
      <w:proofErr w:type="gramStart"/>
      <w:r w:rsidRPr="004D2236">
        <w:rPr>
          <w:rFonts w:ascii="Arial Narrow" w:eastAsia="Arial Narrow" w:hAnsi="Arial Narrow" w:cs="Arial Narrow"/>
          <w:b/>
          <w:sz w:val="10"/>
          <w:szCs w:val="10"/>
        </w:rPr>
        <w:t>Složení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: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voda</w:t>
      </w:r>
      <w:proofErr w:type="spellEnd"/>
      <w:proofErr w:type="gram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rybí kolagen </w:t>
      </w:r>
      <w:proofErr w:type="spellStart"/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Peptan</w:t>
      </w:r>
      <w:proofErr w:type="spellEnd"/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®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, vitamín C (kyselina L-askorbová), vitamín B6 (pyridoxin hydrochlorid), biotin (D-biotin), </w:t>
      </w:r>
      <w:proofErr w:type="spellStart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selenan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sodný, kyselina hyaluronová (</w:t>
      </w:r>
      <w:proofErr w:type="spellStart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hyaluronát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sodný), extrakt z ovoce </w:t>
      </w:r>
      <w:proofErr w:type="spellStart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acerola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( </w:t>
      </w:r>
      <w:proofErr w:type="spellStart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Malpighia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glabra L.), extrakt ze šípku (Rosa </w:t>
      </w:r>
      <w:proofErr w:type="spellStart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canina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L.), kaviárový (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rybí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) extrakt, kyselina (kyselina citronová), aromata, sladidla (</w:t>
      </w:r>
      <w:proofErr w:type="spellStart"/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acesulfam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proofErr w:type="spellStart"/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sukralóza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), konzervační látky (</w:t>
      </w:r>
      <w:proofErr w:type="spellStart"/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sorban</w:t>
      </w:r>
      <w:proofErr w:type="spellEnd"/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draselný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,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benzoan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="004D2236" w:rsidRPr="004D2236">
        <w:rPr>
          <w:rFonts w:ascii="Arial Narrow" w:eastAsia="Arial Narrow" w:hAnsi="Arial Narrow" w:cs="Arial Narrow"/>
          <w:b/>
          <w:sz w:val="10"/>
          <w:szCs w:val="10"/>
        </w:rPr>
        <w:t>sodný</w:t>
      </w:r>
      <w:r w:rsidR="004D2236" w:rsidRPr="004D2236">
        <w:rPr>
          <w:rFonts w:ascii="Arial Narrow" w:eastAsia="Arial Narrow" w:hAnsi="Arial Narrow" w:cs="Arial Narrow"/>
          <w:bCs/>
          <w:sz w:val="10"/>
          <w:szCs w:val="10"/>
        </w:rPr>
        <w:t>).</w:t>
      </w:r>
      <w:r w:rsidR="001D2158" w:rsidRPr="001D2158">
        <w:t xml:space="preserve"> </w:t>
      </w:r>
    </w:p>
    <w:p w14:paraId="08C355AC" w14:textId="16CAD8AE" w:rsidR="005B49FE" w:rsidRDefault="001D2158" w:rsidP="004D2236">
      <w:pPr>
        <w:spacing w:after="0"/>
        <w:jc w:val="both"/>
        <w:rPr>
          <w:rFonts w:ascii="Arial Narrow" w:eastAsia="Arial Narrow" w:hAnsi="Arial Narrow" w:cs="Arial Narrow"/>
          <w:bCs/>
          <w:sz w:val="10"/>
          <w:szCs w:val="10"/>
        </w:rPr>
      </w:pPr>
      <w:r w:rsidRPr="001D2158">
        <w:rPr>
          <w:rFonts w:ascii="Arial Narrow" w:eastAsia="Arial Narrow" w:hAnsi="Arial Narrow" w:cs="Arial Narrow"/>
          <w:b/>
          <w:sz w:val="10"/>
          <w:szCs w:val="10"/>
        </w:rPr>
        <w:t xml:space="preserve">Obsah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 xml:space="preserve">v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60 ml (1 ampule)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 xml:space="preserve">Rybí kolagen </w:t>
      </w:r>
      <w:proofErr w:type="spellStart"/>
      <w:r w:rsidRPr="001D2158">
        <w:rPr>
          <w:rFonts w:ascii="Arial Narrow" w:eastAsia="Arial Narrow" w:hAnsi="Arial Narrow" w:cs="Arial Narrow"/>
          <w:b/>
          <w:sz w:val="10"/>
          <w:szCs w:val="10"/>
        </w:rPr>
        <w:t>Peptan</w:t>
      </w:r>
      <w:proofErr w:type="spellEnd"/>
      <w:r w:rsidRPr="001D2158">
        <w:rPr>
          <w:rFonts w:ascii="Arial Narrow" w:eastAsia="Arial Narrow" w:hAnsi="Arial Narrow" w:cs="Arial Narrow"/>
          <w:b/>
          <w:sz w:val="10"/>
          <w:szCs w:val="10"/>
        </w:rPr>
        <w:t>®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>6500 mg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Vitamin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C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>100 mg (</w:t>
      </w:r>
      <w:proofErr w:type="gramStart"/>
      <w:r w:rsidRPr="001D2158">
        <w:rPr>
          <w:rFonts w:ascii="Arial Narrow" w:eastAsia="Arial Narrow" w:hAnsi="Arial Narrow" w:cs="Arial Narrow"/>
          <w:bCs/>
          <w:sz w:val="10"/>
          <w:szCs w:val="10"/>
        </w:rPr>
        <w:t>125%</w:t>
      </w:r>
      <w:proofErr w:type="gramEnd"/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 NRV)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Kyselina Hyaluronová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50 mg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Extrakt z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 </w:t>
      </w:r>
      <w:proofErr w:type="spellStart"/>
      <w:r w:rsidRPr="001D2158">
        <w:rPr>
          <w:rFonts w:ascii="Arial Narrow" w:eastAsia="Arial Narrow" w:hAnsi="Arial Narrow" w:cs="Arial Narrow"/>
          <w:b/>
          <w:sz w:val="10"/>
          <w:szCs w:val="10"/>
        </w:rPr>
        <w:t>aceroly</w:t>
      </w:r>
      <w:proofErr w:type="spellEnd"/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50 mg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Extrakt z plodů šípku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50 mg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Kaviárový extrakt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5 mg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Vitamin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B6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1,4 mg (100% NRV)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Selen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55 </w:t>
      </w:r>
      <w:proofErr w:type="spellStart"/>
      <w:r w:rsidRPr="001D2158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 (100% NRV) </w:t>
      </w:r>
      <w:r w:rsidRPr="001D2158">
        <w:rPr>
          <w:rFonts w:ascii="Arial Narrow" w:eastAsia="Arial Narrow" w:hAnsi="Arial Narrow" w:cs="Arial Narrow"/>
          <w:b/>
          <w:sz w:val="10"/>
          <w:szCs w:val="10"/>
        </w:rPr>
        <w:t>Biotin</w:t>
      </w:r>
      <w:r w:rsidRPr="001D2158">
        <w:rPr>
          <w:rFonts w:ascii="Arial Narrow" w:eastAsia="Arial Narrow" w:hAnsi="Arial Narrow" w:cs="Arial Narrow"/>
          <w:bCs/>
          <w:sz w:val="10"/>
          <w:szCs w:val="10"/>
        </w:rPr>
        <w:tab/>
        <w:t xml:space="preserve">50 </w:t>
      </w:r>
      <w:proofErr w:type="spellStart"/>
      <w:r w:rsidRPr="001D2158">
        <w:rPr>
          <w:rFonts w:ascii="Arial Narrow" w:eastAsia="Arial Narrow" w:hAnsi="Arial Narrow" w:cs="Arial Narrow"/>
          <w:bCs/>
          <w:sz w:val="10"/>
          <w:szCs w:val="10"/>
        </w:rPr>
        <w:t>μg</w:t>
      </w:r>
      <w:proofErr w:type="spellEnd"/>
      <w:r w:rsidRPr="001D2158">
        <w:rPr>
          <w:rFonts w:ascii="Arial Narrow" w:eastAsia="Arial Narrow" w:hAnsi="Arial Narrow" w:cs="Arial Narrow"/>
          <w:bCs/>
          <w:sz w:val="10"/>
          <w:szCs w:val="10"/>
        </w:rPr>
        <w:t xml:space="preserve"> (100% NRV)</w:t>
      </w:r>
    </w:p>
    <w:p w14:paraId="5755807A" w14:textId="77777777" w:rsidR="004D2236" w:rsidRDefault="004D2236" w:rsidP="005B49FE">
      <w:pPr>
        <w:spacing w:after="0"/>
        <w:jc w:val="both"/>
        <w:rPr>
          <w:rFonts w:ascii="Arial Narrow" w:eastAsia="Arial Narrow" w:hAnsi="Arial Narrow" w:cs="Arial Narrow"/>
          <w:sz w:val="10"/>
          <w:szCs w:val="10"/>
        </w:rPr>
      </w:pPr>
      <w:r w:rsidRPr="004D2236">
        <w:rPr>
          <w:rFonts w:ascii="Arial Narrow" w:eastAsia="Arial Narrow" w:hAnsi="Arial Narrow" w:cs="Arial Narrow"/>
          <w:b/>
          <w:sz w:val="10"/>
          <w:szCs w:val="10"/>
        </w:rPr>
        <w:t>Upozornění</w:t>
      </w:r>
      <w:r>
        <w:rPr>
          <w:rFonts w:ascii="Arial Narrow" w:eastAsia="Arial Narrow" w:hAnsi="Arial Narrow" w:cs="Arial Narrow"/>
          <w:bCs/>
          <w:sz w:val="10"/>
          <w:szCs w:val="10"/>
        </w:rPr>
        <w:t xml:space="preserve">: 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Nepřekračujte doporučenou denní dávku přípravku. Neužívejte, pokud jste alergičtí na kteroukoli složku produktu. Doplněk stravy nelze používat jako náhradu pestré stravy. Doporučuje se vyvážená strava a zdravý životní styl.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Přípravek nemohou užívat těhotné ženy a kojící matky.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>Skladujte mimo dosah malých dětí.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 xml:space="preserve"> Nepoužívat u osob s predispozicí k tvorbě ledvinových kamenů nebo trpících ledvinovými kameny. </w:t>
      </w:r>
      <w:r w:rsidRPr="004D2236">
        <w:rPr>
          <w:rFonts w:ascii="Arial Narrow" w:eastAsia="Arial Narrow" w:hAnsi="Arial Narrow" w:cs="Arial Narrow"/>
          <w:b/>
          <w:sz w:val="10"/>
          <w:szCs w:val="10"/>
        </w:rPr>
        <w:t xml:space="preserve">Po otevření chlaďte a spotřebujte do 24 </w:t>
      </w:r>
      <w:proofErr w:type="spellStart"/>
      <w:r w:rsidRPr="004D2236">
        <w:rPr>
          <w:rFonts w:ascii="Arial Narrow" w:eastAsia="Arial Narrow" w:hAnsi="Arial Narrow" w:cs="Arial Narrow"/>
          <w:b/>
          <w:sz w:val="10"/>
          <w:szCs w:val="10"/>
        </w:rPr>
        <w:t>hodin</w:t>
      </w:r>
      <w:r w:rsidRPr="004D2236">
        <w:rPr>
          <w:rFonts w:ascii="Arial Narrow" w:eastAsia="Arial Narrow" w:hAnsi="Arial Narrow" w:cs="Arial Narrow"/>
          <w:bCs/>
          <w:sz w:val="10"/>
          <w:szCs w:val="10"/>
        </w:rPr>
        <w:t>.</w:t>
      </w:r>
      <w:r w:rsidR="00D34EDF" w:rsidRPr="004D2236">
        <w:rPr>
          <w:rFonts w:ascii="Webdings" w:hAnsi="Webdings" w:cs="Webdings"/>
          <w:bCs/>
          <w:sz w:val="10"/>
          <w:szCs w:val="10"/>
        </w:rPr>
        <w:t>4</w:t>
      </w:r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>Datum</w:t>
      </w:r>
      <w:proofErr w:type="spellEnd"/>
      <w:r w:rsidR="00D34EDF" w:rsidRPr="005B49FE">
        <w:rPr>
          <w:rFonts w:ascii="Arial Narrow" w:eastAsia="Arial Narrow" w:hAnsi="Arial Narrow" w:cs="Arial Narrow"/>
          <w:b/>
          <w:sz w:val="10"/>
          <w:szCs w:val="10"/>
        </w:rPr>
        <w:t xml:space="preserve"> spotřeby: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 uvedeno v horní části obalu.</w:t>
      </w:r>
      <w:r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D34EDF" w:rsidRPr="005B49FE">
        <w:rPr>
          <w:rFonts w:ascii="Arial Narrow" w:eastAsia="Arial Narrow" w:hAnsi="Arial Narrow" w:cs="Arial Narrow"/>
          <w:sz w:val="10"/>
          <w:szCs w:val="10"/>
        </w:rPr>
        <w:t xml:space="preserve">Chraňte před světlem. Chraňte před mrazem. </w:t>
      </w:r>
    </w:p>
    <w:p w14:paraId="00000001" w14:textId="76F84493" w:rsidR="005E1F88" w:rsidRPr="005B49FE" w:rsidRDefault="00D34EDF" w:rsidP="005B49FE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  <w:r w:rsidRPr="005B49FE">
        <w:rPr>
          <w:rFonts w:ascii="Arial Narrow" w:eastAsia="Arial Narrow" w:hAnsi="Arial Narrow" w:cs="Arial Narrow"/>
          <w:b/>
          <w:sz w:val="10"/>
          <w:szCs w:val="10"/>
        </w:rPr>
        <w:t>Výrobce: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uveden na obale. </w:t>
      </w:r>
      <w:r w:rsidRPr="005B49FE">
        <w:rPr>
          <w:rFonts w:ascii="Arial Narrow" w:eastAsia="Arial Narrow" w:hAnsi="Arial Narrow" w:cs="Arial Narrow"/>
          <w:b/>
          <w:sz w:val="10"/>
          <w:szCs w:val="10"/>
        </w:rPr>
        <w:t>Distributor: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Fit pro sport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 s.r.o., VAT NUMBER: CZ</w:t>
      </w:r>
      <w:r w:rsidR="001733A9" w:rsidRPr="005B49FE">
        <w:rPr>
          <w:rFonts w:ascii="Arial Narrow" w:eastAsia="Arial Narrow" w:hAnsi="Arial Narrow" w:cs="Arial Narrow"/>
          <w:sz w:val="10"/>
          <w:szCs w:val="10"/>
        </w:rPr>
        <w:t>08410976</w:t>
      </w:r>
      <w:r w:rsidRPr="005B49FE">
        <w:rPr>
          <w:rFonts w:ascii="Arial Narrow" w:eastAsia="Arial Narrow" w:hAnsi="Arial Narrow" w:cs="Arial Narrow"/>
          <w:sz w:val="10"/>
          <w:szCs w:val="10"/>
        </w:rPr>
        <w:t xml:space="preserve">, </w:t>
      </w:r>
      <w:hyperlink r:id="rId4" w:history="1">
        <w:r w:rsidR="001733A9" w:rsidRPr="005B49FE">
          <w:rPr>
            <w:rStyle w:val="Hypertextovodkaz"/>
            <w:rFonts w:ascii="Arial Black" w:eastAsia="Arial Narrow" w:hAnsi="Arial Black" w:cs="Arial Narrow"/>
            <w:sz w:val="10"/>
            <w:szCs w:val="10"/>
          </w:rPr>
          <w:t>www.fitnessauthority.cz</w:t>
        </w:r>
      </w:hyperlink>
    </w:p>
    <w:p w14:paraId="7F68394A" w14:textId="53F76CC9" w:rsidR="00AA0091" w:rsidRDefault="00AA0091" w:rsidP="003A66F8">
      <w:pPr>
        <w:spacing w:after="0"/>
        <w:jc w:val="both"/>
        <w:rPr>
          <w:rFonts w:ascii="Arial Black" w:eastAsia="Arial Narrow" w:hAnsi="Arial Black" w:cs="Arial Narrow"/>
          <w:sz w:val="10"/>
          <w:szCs w:val="10"/>
        </w:rPr>
      </w:pPr>
    </w:p>
    <w:sectPr w:rsidR="00AA0091">
      <w:pgSz w:w="3402" w:h="3402" w:orient="landscape"/>
      <w:pgMar w:top="227" w:right="170" w:bottom="57" w:left="170" w:header="0" w:footer="0" w:gutter="0"/>
      <w:pgNumType w:start="1"/>
      <w:cols w:space="708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EE"/>
    <w:family w:val="roman"/>
    <w:pitch w:val="variable"/>
    <w:sig w:usb0="00000287" w:usb1="00000000" w:usb2="00000000" w:usb3="00000000" w:csb0="0000009F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Arial Black">
    <w:panose1 w:val="020B0A04020102020204"/>
    <w:charset w:val="EE"/>
    <w:family w:val="swiss"/>
    <w:pitch w:val="variable"/>
    <w:sig w:usb0="A00002AF" w:usb1="400078FB" w:usb2="00000000" w:usb3="00000000" w:csb0="0000009F" w:csb1="00000000"/>
  </w:font>
  <w:font w:name="Webdings">
    <w:panose1 w:val="05030102010509060703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32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5E1F88"/>
    <w:rsid w:val="000A1689"/>
    <w:rsid w:val="000D56C5"/>
    <w:rsid w:val="001733A9"/>
    <w:rsid w:val="001D2158"/>
    <w:rsid w:val="003A66F8"/>
    <w:rsid w:val="004D2236"/>
    <w:rsid w:val="00535EE0"/>
    <w:rsid w:val="005B49FE"/>
    <w:rsid w:val="005E1F88"/>
    <w:rsid w:val="007D6411"/>
    <w:rsid w:val="008B51E6"/>
    <w:rsid w:val="00923FE3"/>
    <w:rsid w:val="00AA0091"/>
    <w:rsid w:val="00C13552"/>
    <w:rsid w:val="00D34E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86A3EB9"/>
  <w15:docId w15:val="{1D801C68-2C81-478E-B4A2-1BB1ECEDE24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Calibri"/>
        <w:sz w:val="22"/>
        <w:szCs w:val="22"/>
        <w:lang w:val="cs-CZ" w:eastAsia="cs-CZ" w:bidi="ar-SA"/>
      </w:rPr>
    </w:rPrDefault>
    <w:pPrDefault>
      <w:pPr>
        <w:spacing w:after="160" w:line="25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paragraph" w:styleId="Nadpis1">
    <w:name w:val="heading 1"/>
    <w:basedOn w:val="Normln"/>
    <w:next w:val="Normln"/>
    <w:uiPriority w:val="9"/>
    <w:qFormat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Nadpis2">
    <w:name w:val="heading 2"/>
    <w:basedOn w:val="Normln"/>
    <w:next w:val="Normln"/>
    <w:uiPriority w:val="9"/>
    <w:semiHidden/>
    <w:unhideWhenUsed/>
    <w:qFormat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Nadpis3">
    <w:name w:val="heading 3"/>
    <w:basedOn w:val="Normln"/>
    <w:next w:val="Normln"/>
    <w:uiPriority w:val="9"/>
    <w:semiHidden/>
    <w:unhideWhenUsed/>
    <w:qFormat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Nadpis4">
    <w:name w:val="heading 4"/>
    <w:basedOn w:val="Normln"/>
    <w:next w:val="Normln"/>
    <w:uiPriority w:val="9"/>
    <w:semiHidden/>
    <w:unhideWhenUsed/>
    <w:qFormat/>
    <w:pPr>
      <w:keepNext/>
      <w:keepLines/>
      <w:spacing w:before="240" w:after="40"/>
      <w:outlineLvl w:val="3"/>
    </w:pPr>
    <w:rPr>
      <w:b/>
      <w:sz w:val="24"/>
      <w:szCs w:val="24"/>
    </w:rPr>
  </w:style>
  <w:style w:type="paragraph" w:styleId="Nadpis5">
    <w:name w:val="heading 5"/>
    <w:basedOn w:val="Normln"/>
    <w:next w:val="Normln"/>
    <w:uiPriority w:val="9"/>
    <w:semiHidden/>
    <w:unhideWhenUsed/>
    <w:qFormat/>
    <w:pPr>
      <w:keepNext/>
      <w:keepLines/>
      <w:spacing w:before="220" w:after="40"/>
      <w:outlineLvl w:val="4"/>
    </w:pPr>
    <w:rPr>
      <w:b/>
    </w:rPr>
  </w:style>
  <w:style w:type="paragraph" w:styleId="Nadpis6">
    <w:name w:val="heading 6"/>
    <w:basedOn w:val="Normln"/>
    <w:next w:val="Normln"/>
    <w:uiPriority w:val="9"/>
    <w:semiHidden/>
    <w:unhideWhenUsed/>
    <w:qFormat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customStyle="1" w:styleId="TableNormal">
    <w:name w:val="Table Normal"/>
    <w:tblPr>
      <w:tblCellMar>
        <w:top w:w="0" w:type="dxa"/>
        <w:left w:w="0" w:type="dxa"/>
        <w:bottom w:w="0" w:type="dxa"/>
        <w:right w:w="0" w:type="dxa"/>
      </w:tblCellMar>
    </w:tblPr>
  </w:style>
  <w:style w:type="paragraph" w:styleId="Nzev">
    <w:name w:val="Title"/>
    <w:basedOn w:val="Normln"/>
    <w:next w:val="Normln"/>
    <w:uiPriority w:val="10"/>
    <w:qFormat/>
    <w:pPr>
      <w:keepNext/>
      <w:keepLines/>
      <w:spacing w:before="480" w:after="120"/>
    </w:pPr>
    <w:rPr>
      <w:b/>
      <w:sz w:val="72"/>
      <w:szCs w:val="72"/>
    </w:rPr>
  </w:style>
  <w:style w:type="paragraph" w:styleId="Podnadpis">
    <w:name w:val="Subtitle"/>
    <w:basedOn w:val="Normln"/>
    <w:next w:val="Normln"/>
    <w:uiPriority w:val="11"/>
    <w:qFormat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character" w:styleId="Hypertextovodkaz">
    <w:name w:val="Hyperlink"/>
    <w:basedOn w:val="Standardnpsmoodstavce"/>
    <w:uiPriority w:val="99"/>
    <w:unhideWhenUsed/>
    <w:rsid w:val="00AA0091"/>
    <w:rPr>
      <w:color w:val="0000FF" w:themeColor="hyperlink"/>
      <w:u w:val="single"/>
    </w:rPr>
  </w:style>
  <w:style w:type="character" w:styleId="Nevyeenzmnka">
    <w:name w:val="Unresolved Mention"/>
    <w:basedOn w:val="Standardnpsmoodstavce"/>
    <w:uiPriority w:val="99"/>
    <w:semiHidden/>
    <w:unhideWhenUsed/>
    <w:rsid w:val="00AA0091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41158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786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4404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www.fitnessauthority.cz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</TotalTime>
  <Pages>1</Pages>
  <Words>218</Words>
  <Characters>1287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host</dc:creator>
  <cp:lastModifiedBy>host</cp:lastModifiedBy>
  <cp:revision>4</cp:revision>
  <cp:lastPrinted>2022-03-19T14:22:00Z</cp:lastPrinted>
  <dcterms:created xsi:type="dcterms:W3CDTF">2022-06-15T15:49:00Z</dcterms:created>
  <dcterms:modified xsi:type="dcterms:W3CDTF">2022-06-15T15:52:00Z</dcterms:modified>
</cp:coreProperties>
</file>