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sz w:val="12"/>
          <w:szCs w:val="12"/>
        </w:rPr>
      </w:pPr>
      <w:r>
        <w:rPr>
          <w:rFonts w:eastAsia="Arial Narrow" w:cs="Arial Narrow" w:ascii="Arial Black" w:hAnsi="Arial Black"/>
          <w:sz w:val="12"/>
          <w:szCs w:val="12"/>
        </w:rPr>
        <w:t xml:space="preserve"> </w:t>
      </w:r>
      <w:r>
        <w:rPr>
          <w:rFonts w:eastAsia="Arial Narrow" w:cs="Arial Narrow" w:ascii="Arial Black" w:hAnsi="Arial Black"/>
          <w:sz w:val="12"/>
          <w:szCs w:val="12"/>
        </w:rPr>
        <w:t xml:space="preserve">(CZ) TEST </w:t>
      </w:r>
      <w:r>
        <w:rPr>
          <w:rFonts w:eastAsia="Arial Narrow" w:cs="Arial Narrow" w:ascii="Arial Black" w:hAnsi="Arial Black"/>
          <w:sz w:val="12"/>
          <w:szCs w:val="12"/>
        </w:rPr>
        <w:t>CORE</w:t>
      </w:r>
      <w:r>
        <w:rPr>
          <w:rFonts w:eastAsia="Arial Narrow" w:cs="Arial Narrow" w:ascii="Arial Black" w:hAnsi="Arial Black"/>
          <w:b/>
          <w:sz w:val="12"/>
          <w:szCs w:val="12"/>
        </w:rPr>
        <w:t>® 90 tablet</w:t>
      </w:r>
    </w:p>
    <w:p>
      <w:pPr>
        <w:pStyle w:val="Normal"/>
        <w:spacing w:before="0" w:after="0"/>
        <w:jc w:val="both"/>
        <w:rPr>
          <w:sz w:val="11"/>
          <w:szCs w:val="11"/>
        </w:rPr>
      </w:pPr>
      <w:r>
        <w:rPr>
          <w:rFonts w:eastAsia="Arial Narrow" w:cs="Arial Narrow" w:ascii="Arial Narrow" w:hAnsi="Arial Narrow"/>
          <w:sz w:val="11"/>
          <w:szCs w:val="11"/>
        </w:rPr>
        <w:t xml:space="preserve"> </w:t>
      </w:r>
      <w:r>
        <w:rPr>
          <w:rFonts w:eastAsia="Arial Narrow" w:cs="Arial Narrow" w:ascii="Arial Narrow" w:hAnsi="Arial Narrow"/>
          <w:sz w:val="11"/>
          <w:szCs w:val="11"/>
        </w:rPr>
        <w:t xml:space="preserve">Doplněk stravy, </w:t>
      </w:r>
      <w:r>
        <w:rPr>
          <w:rFonts w:eastAsia="Arial Narrow" w:cs="Arial Narrow" w:ascii="Arial Narrow" w:hAnsi="Arial Narrow"/>
          <w:sz w:val="11"/>
          <w:szCs w:val="11"/>
        </w:rPr>
        <w:t>podporující tvorbu testosteronu v těle.</w:t>
      </w:r>
    </w:p>
    <w:p>
      <w:pPr>
        <w:pStyle w:val="Normal"/>
        <w:spacing w:before="0" w:after="0"/>
        <w:jc w:val="both"/>
        <w:rPr>
          <w:sz w:val="11"/>
          <w:szCs w:val="11"/>
        </w:rPr>
      </w:pPr>
      <w:r>
        <w:rPr>
          <w:rFonts w:cs="Webdings" w:ascii="Webdings" w:hAnsi="Webdings"/>
          <w:sz w:val="11"/>
          <w:szCs w:val="11"/>
        </w:rPr>
        <w:t>4</w:t>
      </w:r>
      <w:r>
        <w:rPr>
          <w:rFonts w:eastAsia="Arial Narrow" w:cs="Arial Narrow" w:ascii="Arial Narrow" w:hAnsi="Arial Narrow"/>
          <w:b/>
          <w:sz w:val="11"/>
          <w:szCs w:val="11"/>
        </w:rPr>
        <w:t>Doporučená dávka:</w:t>
      </w:r>
      <w:r>
        <w:rPr>
          <w:rFonts w:eastAsia="Arial Narrow" w:cs="Arial Narrow" w:ascii="Arial Narrow" w:hAnsi="Arial Narrow"/>
          <w:sz w:val="11"/>
          <w:szCs w:val="11"/>
        </w:rPr>
        <w:t xml:space="preserve"> </w:t>
      </w:r>
      <w:r>
        <w:rPr>
          <w:rFonts w:eastAsia="Arial Narrow" w:cs="Arial Narrow" w:ascii="Arial Narrow" w:hAnsi="Arial Narrow"/>
          <w:sz w:val="11"/>
          <w:szCs w:val="11"/>
        </w:rPr>
        <w:t xml:space="preserve">Užívejte jednu tabletu </w:t>
      </w:r>
      <w:r>
        <w:rPr>
          <w:rFonts w:eastAsia="Arial Narrow" w:cs="Arial Narrow" w:ascii="Arial Narrow" w:hAnsi="Arial Narrow"/>
          <w:sz w:val="11"/>
          <w:szCs w:val="11"/>
        </w:rPr>
        <w:t xml:space="preserve">3x denně před jídlem. </w:t>
      </w:r>
      <w:r>
        <w:rPr>
          <w:rFonts w:eastAsia="Arial Narrow" w:cs="Arial Narrow" w:ascii="Arial Narrow" w:hAnsi="Arial Narrow"/>
          <w:b/>
          <w:bCs/>
          <w:sz w:val="11"/>
          <w:szCs w:val="11"/>
        </w:rPr>
        <w:t>Počet dávek v balení:</w:t>
      </w:r>
      <w:r>
        <w:rPr>
          <w:rFonts w:eastAsia="Arial Narrow" w:cs="Arial Narrow" w:ascii="Arial Narrow" w:hAnsi="Arial Narrow"/>
          <w:sz w:val="11"/>
          <w:szCs w:val="11"/>
        </w:rPr>
        <w:t xml:space="preserve"> </w:t>
      </w:r>
      <w:r>
        <w:rPr>
          <w:rFonts w:eastAsia="Arial Narrow" w:cs="Arial Narrow" w:ascii="Arial Narrow" w:hAnsi="Arial Narrow"/>
          <w:sz w:val="11"/>
          <w:szCs w:val="11"/>
        </w:rPr>
        <w:t>3</w:t>
      </w:r>
      <w:r>
        <w:rPr>
          <w:rFonts w:eastAsia="Arial Narrow" w:cs="Arial Narrow" w:ascii="Arial Narrow" w:hAnsi="Arial Narrow"/>
          <w:sz w:val="11"/>
          <w:szCs w:val="11"/>
        </w:rPr>
        <w:t>0.  Nepřekračujte doporučenou denní dávk</w:t>
      </w:r>
      <w:r>
        <w:rPr>
          <w:rFonts w:eastAsia="Arial Narrow" w:cs="Arial Narrow" w:ascii="Arial Narrow" w:hAnsi="Arial Narrow"/>
          <w:sz w:val="11"/>
          <w:szCs w:val="11"/>
        </w:rPr>
        <w:t>u</w:t>
      </w:r>
      <w:r>
        <w:rPr>
          <w:rFonts w:eastAsia="Arial Narrow" w:cs="Arial Narrow" w:ascii="Arial Narrow" w:hAnsi="Arial Narrow"/>
          <w:sz w:val="11"/>
          <w:szCs w:val="11"/>
        </w:rPr>
        <w:t>.</w:t>
      </w:r>
    </w:p>
    <w:p>
      <w:pPr>
        <w:pStyle w:val="Normal"/>
        <w:spacing w:before="0" w:after="0"/>
        <w:jc w:val="left"/>
        <w:rPr>
          <w:sz w:val="11"/>
          <w:szCs w:val="11"/>
        </w:rPr>
      </w:pPr>
      <w:r>
        <w:rPr>
          <w:rFonts w:cs="Webdings" w:ascii="Webdings" w:hAnsi="Webdings"/>
          <w:sz w:val="11"/>
          <w:szCs w:val="11"/>
        </w:rPr>
        <w:t>4</w:t>
      </w:r>
      <w:r>
        <w:rPr>
          <w:rFonts w:eastAsia="Arial Narrow" w:cs="Arial Narrow" w:ascii="Arial Narrow" w:hAnsi="Arial Narrow"/>
          <w:b/>
          <w:sz w:val="11"/>
          <w:szCs w:val="11"/>
        </w:rPr>
        <w:t>Složení:</w:t>
      </w:r>
      <w:r>
        <w:rPr>
          <w:rFonts w:eastAsia="Arial Narrow" w:cs="Arial Narrow" w:ascii="Arial Narrow" w:hAnsi="Arial Narrow"/>
          <w:b w:val="false"/>
          <w:bCs w:val="false"/>
          <w:sz w:val="11"/>
          <w:szCs w:val="11"/>
        </w:rPr>
        <w:t xml:space="preserve"> </w:t>
      </w:r>
      <w:r>
        <w:rPr>
          <w:rFonts w:eastAsia="Arial Narrow" w:cs="Arial Narrow" w:ascii="Arial Narrow" w:hAnsi="Arial Narrow"/>
          <w:b w:val="false"/>
          <w:bCs w:val="false"/>
          <w:sz w:val="11"/>
          <w:szCs w:val="11"/>
        </w:rPr>
        <w:t>Pojidla (E460(i), E341), extrakt z plodů kotvičníku zemního (Tribulus Terrestris (L), 60% saponinů), L-Arginin, extrakt kořene Rhodioly (Rhodiola rosea (L) 3% rosavinů, 1% salidrosidů), stabilizátor (E1202),   extrakt kořene ženšenu (Panax ginseng, 80% ginsenosidy,  extrakt listů damiany (Turnera difusa), extrakt ze semen pískavice (Trigonella foenum (L)),  ovesný extrakt (Avena sativa L.), síran zinečnatý, extrakt z Epilobium parviflorum (L), extrakt z kajenského pepře (Capsicum annuum (L) 2% kapsaicin), extrakt kořene Muina Puama  (Lepidium meyenii), boritan sodný, seleničitan sodný, protispékavé látky (E551, E470b), leštidlo (E1521), tužidlo (E464).</w:t>
      </w:r>
      <w:r>
        <w:rPr>
          <w:rFonts w:eastAsia="Arial Narrow" w:cs="Webdings" w:ascii="Webdings" w:hAnsi="Webdings"/>
          <w:b/>
          <w:sz w:val="11"/>
          <w:szCs w:val="11"/>
        </w:rPr>
        <w:t>4</w:t>
      </w:r>
      <w:r>
        <w:rPr>
          <w:rFonts w:eastAsia="Arial Narrow" w:cs="Arial Narrow" w:ascii="Arial Narrow" w:hAnsi="Arial Narrow"/>
          <w:b/>
          <w:sz w:val="11"/>
          <w:szCs w:val="11"/>
        </w:rPr>
        <w:t>Obsah účinných látek je přehledně vyznačen na obale</w:t>
        <w:br/>
      </w:r>
      <w:r>
        <w:rPr>
          <w:rFonts w:eastAsia="Arial Narrow" w:cs="Webdings" w:ascii="Webdings" w:hAnsi="Webdings"/>
          <w:b/>
          <w:sz w:val="10"/>
          <w:szCs w:val="10"/>
        </w:rPr>
        <w:t>4</w:t>
      </w:r>
      <w:r>
        <w:rPr>
          <w:rFonts w:eastAsia="Arial Narrow" w:cs="Arial Narrow" w:ascii="Arial Narrow" w:hAnsi="Arial Narrow"/>
          <w:b/>
          <w:sz w:val="10"/>
          <w:szCs w:val="10"/>
        </w:rPr>
        <w:t>U</w:t>
      </w:r>
      <w:r>
        <w:rPr>
          <w:rFonts w:eastAsia="Arial Narrow" w:cs="Arial Narrow" w:ascii="Arial Narrow" w:hAnsi="Arial Narrow"/>
          <w:b/>
          <w:sz w:val="10"/>
          <w:szCs w:val="10"/>
        </w:rPr>
        <w:t>pozornění:</w:t>
      </w:r>
      <w:r>
        <w:rPr>
          <w:rFonts w:eastAsia="Arial Narrow" w:cs="Arial Narrow" w:ascii="Arial Narrow" w:hAnsi="Arial Narrow"/>
          <w:sz w:val="10"/>
          <w:szCs w:val="10"/>
        </w:rPr>
        <w:t xml:space="preserve"> Neužívejte, pokud jste alergický/á na kteroukoli složku přípravku. </w:t>
      </w:r>
      <w:r>
        <w:rPr>
          <w:rFonts w:eastAsia="Arial Narrow" w:cs="Arial Narrow" w:ascii="Arial Narrow" w:hAnsi="Arial Narrow"/>
          <w:sz w:val="10"/>
          <w:szCs w:val="10"/>
        </w:rPr>
        <w:t xml:space="preserve">Není doporučeno těhotným a kojícím matkám. Uchovávejte mimo dosah malých dětí. </w:t>
      </w:r>
      <w:r>
        <w:rPr>
          <w:rFonts w:eastAsia="Arial Narrow" w:cs="Arial Narrow" w:ascii="Arial Narrow" w:hAnsi="Arial Narrow"/>
          <w:sz w:val="10"/>
          <w:szCs w:val="10"/>
        </w:rPr>
        <w:t xml:space="preserve">Nemíchejte s alkoholem. Doplněk stravy nemůže být použit jako náhražka pestré stravy. Doporučuje se vyvážená strava a zdravý životní styl. </w:t>
      </w:r>
    </w:p>
    <w:p>
      <w:pPr>
        <w:pStyle w:val="Normal"/>
        <w:spacing w:before="0" w:after="0"/>
        <w:jc w:val="left"/>
        <w:rPr/>
      </w:pPr>
      <w:r>
        <w:rPr>
          <w:rFonts w:eastAsia="Arial Narrow" w:cs="Webdings" w:ascii="Webdings" w:hAnsi="Webdings"/>
          <w:b/>
          <w:sz w:val="10"/>
          <w:szCs w:val="10"/>
        </w:rPr>
        <w:t>4</w:t>
      </w:r>
      <w:r>
        <w:rPr>
          <w:rFonts w:eastAsia="Arial Narrow" w:cs="Arial Narrow" w:ascii="Arial Narrow" w:hAnsi="Arial Narrow"/>
          <w:b/>
          <w:sz w:val="10"/>
          <w:szCs w:val="10"/>
        </w:rPr>
        <w:t>Datum spotřeby:</w:t>
      </w:r>
      <w:r>
        <w:rPr>
          <w:rFonts w:eastAsia="Arial Narrow" w:cs="Arial Narrow" w:ascii="Arial Narrow" w:hAnsi="Arial Narrow"/>
          <w:sz w:val="10"/>
          <w:szCs w:val="10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>
        <w:rPr>
          <w:rFonts w:cs="Webdings" w:ascii="Webdings" w:hAnsi="Webdings"/>
          <w:sz w:val="10"/>
          <w:szCs w:val="10"/>
        </w:rPr>
        <w:t>4</w:t>
      </w:r>
      <w:r>
        <w:rPr>
          <w:rFonts w:eastAsia="Arial Narrow" w:cs="Arial Narrow" w:ascii="Arial Narrow" w:hAnsi="Arial Narrow"/>
          <w:b/>
          <w:sz w:val="10"/>
          <w:szCs w:val="10"/>
        </w:rPr>
        <w:t>Výrobce:</w:t>
      </w:r>
      <w:r>
        <w:rPr>
          <w:rFonts w:eastAsia="Arial Narrow" w:cs="Arial Narrow" w:ascii="Arial Narrow" w:hAnsi="Arial Narrow"/>
          <w:sz w:val="10"/>
          <w:szCs w:val="10"/>
        </w:rPr>
        <w:t xml:space="preserve"> uveden na obale. </w:t>
      </w:r>
      <w:r>
        <w:rPr>
          <w:rFonts w:eastAsia="Arial Narrow" w:cs="Arial Narrow" w:ascii="Arial Narrow" w:hAnsi="Arial Narrow"/>
          <w:b/>
          <w:sz w:val="10"/>
          <w:szCs w:val="10"/>
        </w:rPr>
        <w:t>Distributor:</w:t>
      </w:r>
      <w:r>
        <w:rPr>
          <w:rFonts w:eastAsia="Arial Narrow" w:cs="Arial Narrow" w:ascii="Arial Narrow" w:hAnsi="Arial Narrow"/>
          <w:sz w:val="10"/>
          <w:szCs w:val="10"/>
        </w:rPr>
        <w:t xml:space="preserve"> Fit pro sport s.r.o., VAT NUMBER: CZ08410976, </w:t>
      </w:r>
      <w:hyperlink r:id="rId2">
        <w:r>
          <w:rPr>
            <w:rStyle w:val="Internetovodkaz"/>
            <w:rFonts w:eastAsia="Arial Narrow" w:cs="Arial Narrow" w:ascii="Arial Black" w:hAnsi="Arial Black"/>
            <w:sz w:val="10"/>
            <w:szCs w:val="10"/>
          </w:rPr>
          <w:t>www.fit</w:t>
        </w:r>
        <w:r>
          <w:rPr>
            <w:rStyle w:val="Internetovodkaz"/>
            <w:rFonts w:eastAsia="Arial Narrow" w:cs="Arial Narrow" w:ascii="Arial Black" w:hAnsi="Arial Black"/>
            <w:sz w:val="10"/>
            <w:szCs w:val="10"/>
          </w:rPr>
          <w:t>prosport</w:t>
        </w:r>
        <w:r>
          <w:rPr>
            <w:rStyle w:val="Internetovodkaz"/>
            <w:rFonts w:eastAsia="Arial Narrow" w:cs="Arial Narrow" w:ascii="Arial Black" w:hAnsi="Arial Black"/>
            <w:sz w:val="10"/>
            <w:szCs w:val="10"/>
          </w:rPr>
          <w:t>.cz</w:t>
        </w:r>
      </w:hyperlink>
    </w:p>
    <w:p>
      <w:pPr>
        <w:pStyle w:val="Normal"/>
        <w:spacing w:before="0" w:after="0"/>
        <w:jc w:val="both"/>
        <w:rPr>
          <w:rFonts w:ascii="Arial Black" w:hAnsi="Arial Black" w:eastAsia="Arial Narrow" w:cs="Arial Narrow"/>
          <w:sz w:val="10"/>
          <w:szCs w:val="10"/>
        </w:rPr>
      </w:pPr>
      <w:r>
        <w:rPr/>
      </w:r>
    </w:p>
    <w:sectPr>
      <w:type w:val="nextPage"/>
      <w:pgSz w:orient="landscape" w:w="3402" w:h="3402"/>
      <w:pgMar w:left="170" w:right="170" w:gutter="0" w:header="0" w:top="227" w:footer="0" w:bottom="5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Arial Narrow">
    <w:charset w:val="ee"/>
    <w:family w:val="roman"/>
    <w:pitch w:val="variable"/>
  </w:font>
  <w:font w:name="Web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3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4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a00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a0091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tnessauthority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LibreOffice/7.4.2.3$Windows_X86_64 LibreOffice_project/382eef1f22670f7f4118c8c2dd222ec7ad009daf</Application>
  <AppVersion>15.0000</AppVersion>
  <Pages>2</Pages>
  <Words>212</Words>
  <Characters>1358</Characters>
  <CharactersWithSpaces>1574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2022-03-19T14:22:00Z</dcterms:created>
  <dc:creator>host</dc:creator>
  <dc:description/>
  <dc:language>cs-CZ</dc:language>
  <cp:lastModifiedBy/>
  <cp:lastPrinted>2022-03-19T14:22:00Z</cp:lastPrinted>
  <dcterms:modified xsi:type="dcterms:W3CDTF">2022-12-06T13:47:51Z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