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EE0" w:rsidRPr="005B49FE" w:rsidRDefault="00D34EDF" w:rsidP="00BE0732">
      <w:pPr>
        <w:spacing w:after="0" w:line="240" w:lineRule="auto"/>
        <w:jc w:val="both"/>
        <w:rPr>
          <w:rFonts w:ascii="Arial Black" w:eastAsia="Arial Narrow" w:hAnsi="Arial Black" w:cs="Arial Narrow"/>
          <w:sz w:val="12"/>
          <w:szCs w:val="12"/>
        </w:rPr>
      </w:pPr>
      <w:r w:rsidRPr="005B49FE">
        <w:rPr>
          <w:rFonts w:ascii="Arial Black" w:eastAsia="Arial Narrow" w:hAnsi="Arial Black" w:cs="Arial Narrow"/>
          <w:sz w:val="12"/>
          <w:szCs w:val="12"/>
        </w:rPr>
        <w:t xml:space="preserve">(CZ) </w:t>
      </w:r>
      <w:r w:rsidR="000D56C5" w:rsidRPr="005B49FE">
        <w:rPr>
          <w:rFonts w:ascii="Arial Black" w:eastAsia="Arial Narrow" w:hAnsi="Arial Black" w:cs="Arial Narrow"/>
          <w:sz w:val="12"/>
          <w:szCs w:val="12"/>
        </w:rPr>
        <w:t xml:space="preserve">KL GOLD </w:t>
      </w:r>
      <w:r w:rsidR="005B49FE" w:rsidRPr="005B49FE">
        <w:rPr>
          <w:rFonts w:ascii="Arial Black" w:eastAsia="Arial Narrow" w:hAnsi="Arial Black" w:cs="Arial Narrow"/>
          <w:sz w:val="12"/>
          <w:szCs w:val="12"/>
        </w:rPr>
        <w:t>CREATINE</w:t>
      </w:r>
      <w:r w:rsidR="00A14B0C">
        <w:rPr>
          <w:rFonts w:ascii="Arial Black" w:eastAsia="Arial Narrow" w:hAnsi="Arial Black" w:cs="Arial Narrow"/>
          <w:sz w:val="12"/>
          <w:szCs w:val="12"/>
        </w:rPr>
        <w:t xml:space="preserve"> </w:t>
      </w:r>
      <w:r w:rsidR="005B49FE" w:rsidRPr="005B49FE">
        <w:rPr>
          <w:rFonts w:ascii="Arial Black" w:eastAsia="Arial Narrow" w:hAnsi="Arial Black" w:cs="Arial Narrow"/>
          <w:b/>
          <w:sz w:val="12"/>
          <w:szCs w:val="12"/>
        </w:rPr>
        <w:t>300</w:t>
      </w:r>
      <w:r w:rsidR="000D56C5" w:rsidRPr="005B49FE">
        <w:rPr>
          <w:rFonts w:ascii="Arial Black" w:eastAsia="Arial Narrow" w:hAnsi="Arial Black" w:cs="Arial Narrow"/>
          <w:b/>
          <w:sz w:val="12"/>
          <w:szCs w:val="12"/>
        </w:rPr>
        <w:t xml:space="preserve"> g</w:t>
      </w:r>
    </w:p>
    <w:p w:rsidR="00AA0091" w:rsidRDefault="00A14B0C" w:rsidP="00BE0732">
      <w:pPr>
        <w:spacing w:line="240" w:lineRule="auto"/>
        <w:rPr>
          <w:rFonts w:ascii="Arial Black" w:eastAsia="Arial Narrow" w:hAnsi="Arial Black" w:cs="Arial Narrow"/>
          <w:sz w:val="10"/>
          <w:szCs w:val="10"/>
        </w:rPr>
      </w:pPr>
      <w:r w:rsidRPr="00A14B0C">
        <w:rPr>
          <w:rFonts w:ascii="Arial Narrow" w:eastAsia="Arial Narrow" w:hAnsi="Arial Narrow" w:cs="Arial Narrow"/>
          <w:sz w:val="12"/>
          <w:szCs w:val="12"/>
        </w:rPr>
        <w:t>Kreatin zvyšuje fyzickou výkonnost v krátkodob</w:t>
      </w:r>
      <w:r>
        <w:rPr>
          <w:rFonts w:ascii="Arial Narrow" w:eastAsia="Arial Narrow" w:hAnsi="Arial Narrow" w:cs="Arial Narrow"/>
          <w:sz w:val="12"/>
          <w:szCs w:val="12"/>
        </w:rPr>
        <w:t>ých, intenzivních</w:t>
      </w:r>
      <w:r w:rsidRPr="00A14B0C">
        <w:rPr>
          <w:rFonts w:ascii="Arial Narrow" w:eastAsia="Arial Narrow" w:hAnsi="Arial Narrow" w:cs="Arial Narrow"/>
          <w:sz w:val="12"/>
          <w:szCs w:val="12"/>
        </w:rPr>
        <w:t xml:space="preserve"> cvičení</w:t>
      </w:r>
      <w:r>
        <w:rPr>
          <w:rFonts w:ascii="Arial Narrow" w:eastAsia="Arial Narrow" w:hAnsi="Arial Narrow" w:cs="Arial Narrow"/>
          <w:sz w:val="12"/>
          <w:szCs w:val="12"/>
        </w:rPr>
        <w:t>ch</w:t>
      </w:r>
      <w:r w:rsidRPr="00A14B0C">
        <w:rPr>
          <w:rFonts w:ascii="Arial Narrow" w:eastAsia="Arial Narrow" w:hAnsi="Arial Narrow" w:cs="Arial Narrow"/>
          <w:sz w:val="12"/>
          <w:szCs w:val="12"/>
        </w:rPr>
        <w:t>, přízniv</w:t>
      </w:r>
      <w:r>
        <w:rPr>
          <w:rFonts w:ascii="Arial Narrow" w:eastAsia="Arial Narrow" w:hAnsi="Arial Narrow" w:cs="Arial Narrow"/>
          <w:sz w:val="12"/>
          <w:szCs w:val="12"/>
        </w:rPr>
        <w:t>ý</w:t>
      </w:r>
      <w:r w:rsidRPr="00A14B0C">
        <w:rPr>
          <w:rFonts w:ascii="Arial Narrow" w:eastAsia="Arial Narrow" w:hAnsi="Arial Narrow" w:cs="Arial Narrow"/>
          <w:sz w:val="12"/>
          <w:szCs w:val="12"/>
        </w:rPr>
        <w:t xml:space="preserve"> účin</w:t>
      </w:r>
      <w:r>
        <w:rPr>
          <w:rFonts w:ascii="Arial Narrow" w:eastAsia="Arial Narrow" w:hAnsi="Arial Narrow" w:cs="Arial Narrow"/>
          <w:sz w:val="12"/>
          <w:szCs w:val="12"/>
        </w:rPr>
        <w:t>ek</w:t>
      </w:r>
      <w:r w:rsidRPr="00A14B0C">
        <w:rPr>
          <w:rFonts w:ascii="Arial Narrow" w:eastAsia="Arial Narrow" w:hAnsi="Arial Narrow" w:cs="Arial Narrow"/>
          <w:sz w:val="12"/>
          <w:szCs w:val="12"/>
        </w:rPr>
        <w:t xml:space="preserve"> se dos</w:t>
      </w:r>
      <w:r>
        <w:rPr>
          <w:rFonts w:ascii="Arial Narrow" w:eastAsia="Arial Narrow" w:hAnsi="Arial Narrow" w:cs="Arial Narrow"/>
          <w:sz w:val="12"/>
          <w:szCs w:val="12"/>
        </w:rPr>
        <w:t>taví</w:t>
      </w:r>
      <w:r w:rsidRPr="00A14B0C">
        <w:rPr>
          <w:rFonts w:ascii="Arial Narrow" w:eastAsia="Arial Narrow" w:hAnsi="Arial Narrow" w:cs="Arial Narrow"/>
          <w:sz w:val="12"/>
          <w:szCs w:val="12"/>
        </w:rPr>
        <w:t xml:space="preserve"> při denním příjmu 3 g kreatinu. Vitamin B6 přispívá k normální funkci imunitního systému a také snížení </w:t>
      </w:r>
      <w:r>
        <w:rPr>
          <w:rFonts w:ascii="Arial Narrow" w:eastAsia="Arial Narrow" w:hAnsi="Arial Narrow" w:cs="Arial Narrow"/>
          <w:sz w:val="12"/>
          <w:szCs w:val="12"/>
        </w:rPr>
        <w:t>ú</w:t>
      </w:r>
      <w:r w:rsidRPr="00A14B0C">
        <w:rPr>
          <w:rFonts w:ascii="Arial Narrow" w:eastAsia="Arial Narrow" w:hAnsi="Arial Narrow" w:cs="Arial Narrow"/>
          <w:sz w:val="12"/>
          <w:szCs w:val="12"/>
        </w:rPr>
        <w:t>navy a vyčerpání.</w:t>
      </w:r>
      <w:r w:rsidR="00BE0732">
        <w:rPr>
          <w:rFonts w:ascii="Arial Narrow" w:eastAsia="Arial Narrow" w:hAnsi="Arial Narrow" w:cs="Arial Narrow"/>
          <w:sz w:val="12"/>
          <w:szCs w:val="12"/>
        </w:rPr>
        <w:br/>
      </w:r>
      <w:r w:rsidR="00D34EDF" w:rsidRPr="005B49FE">
        <w:rPr>
          <w:rFonts w:ascii="Webdings" w:hAnsi="Webdings" w:cs="Webdings"/>
          <w:sz w:val="12"/>
          <w:szCs w:val="12"/>
        </w:rPr>
        <w:t></w:t>
      </w:r>
      <w:r w:rsidR="00D34EDF" w:rsidRPr="005B49FE">
        <w:rPr>
          <w:rFonts w:ascii="Arial Narrow" w:eastAsia="Arial Narrow" w:hAnsi="Arial Narrow" w:cs="Arial Narrow"/>
          <w:b/>
          <w:sz w:val="12"/>
          <w:szCs w:val="12"/>
        </w:rPr>
        <w:t>Doporučená dávka</w:t>
      </w:r>
      <w:r>
        <w:rPr>
          <w:rFonts w:ascii="Arial Narrow" w:eastAsia="Arial Narrow" w:hAnsi="Arial Narrow" w:cs="Arial Narrow"/>
          <w:b/>
          <w:sz w:val="12"/>
          <w:szCs w:val="12"/>
        </w:rPr>
        <w:t xml:space="preserve"> </w:t>
      </w:r>
      <w:r w:rsidR="005B49FE" w:rsidRPr="005B49FE">
        <w:rPr>
          <w:rFonts w:ascii="Arial Narrow" w:eastAsia="Arial Narrow" w:hAnsi="Arial Narrow" w:cs="Arial Narrow"/>
          <w:b/>
          <w:sz w:val="12"/>
          <w:szCs w:val="12"/>
        </w:rPr>
        <w:t xml:space="preserve">5 </w:t>
      </w:r>
      <w:r w:rsidR="000D56C5" w:rsidRPr="005B49FE">
        <w:rPr>
          <w:rFonts w:ascii="Arial Narrow" w:eastAsia="Arial Narrow" w:hAnsi="Arial Narrow" w:cs="Arial Narrow"/>
          <w:b/>
          <w:sz w:val="12"/>
          <w:szCs w:val="12"/>
        </w:rPr>
        <w:t>g (1 odměrka)</w:t>
      </w:r>
      <w:r>
        <w:rPr>
          <w:rFonts w:ascii="Arial Narrow" w:eastAsia="Arial Narrow" w:hAnsi="Arial Narrow" w:cs="Arial Narrow"/>
          <w:b/>
          <w:sz w:val="12"/>
          <w:szCs w:val="12"/>
        </w:rPr>
        <w:t>:</w:t>
      </w:r>
      <w:r w:rsidR="000D56C5" w:rsidRPr="005B49FE">
        <w:rPr>
          <w:rFonts w:ascii="Arial Narrow" w:eastAsia="Arial Narrow" w:hAnsi="Arial Narrow" w:cs="Arial Narrow"/>
          <w:b/>
          <w:sz w:val="12"/>
          <w:szCs w:val="12"/>
        </w:rPr>
        <w:t xml:space="preserve"> </w:t>
      </w:r>
      <w:r>
        <w:rPr>
          <w:rFonts w:ascii="Arial Narrow" w:eastAsia="Arial Narrow" w:hAnsi="Arial Narrow" w:cs="Arial Narrow"/>
          <w:sz w:val="12"/>
          <w:szCs w:val="12"/>
        </w:rPr>
        <w:t>Odměrku</w:t>
      </w:r>
      <w:r w:rsidRPr="00A14B0C">
        <w:rPr>
          <w:rFonts w:ascii="Arial Narrow" w:eastAsia="Arial Narrow" w:hAnsi="Arial Narrow" w:cs="Arial Narrow"/>
          <w:sz w:val="12"/>
          <w:szCs w:val="12"/>
        </w:rPr>
        <w:t xml:space="preserve"> </w:t>
      </w:r>
      <w:r>
        <w:rPr>
          <w:rFonts w:ascii="Arial Narrow" w:eastAsia="Arial Narrow" w:hAnsi="Arial Narrow" w:cs="Arial Narrow"/>
          <w:sz w:val="12"/>
          <w:szCs w:val="12"/>
        </w:rPr>
        <w:t xml:space="preserve">prášku </w:t>
      </w:r>
      <w:r w:rsidRPr="00A14B0C">
        <w:rPr>
          <w:rFonts w:ascii="Arial Narrow" w:eastAsia="Arial Narrow" w:hAnsi="Arial Narrow" w:cs="Arial Narrow"/>
          <w:sz w:val="12"/>
          <w:szCs w:val="12"/>
        </w:rPr>
        <w:t>rozmíchejte ve 250-300</w:t>
      </w:r>
      <w:r>
        <w:rPr>
          <w:rFonts w:ascii="Arial Narrow" w:eastAsia="Arial Narrow" w:hAnsi="Arial Narrow" w:cs="Arial Narrow"/>
          <w:sz w:val="12"/>
          <w:szCs w:val="12"/>
        </w:rPr>
        <w:t xml:space="preserve"> </w:t>
      </w:r>
      <w:r w:rsidRPr="00A14B0C">
        <w:rPr>
          <w:rFonts w:ascii="Arial Narrow" w:eastAsia="Arial Narrow" w:hAnsi="Arial Narrow" w:cs="Arial Narrow"/>
          <w:sz w:val="12"/>
          <w:szCs w:val="12"/>
        </w:rPr>
        <w:t xml:space="preserve">ml vody a vypijte před 5 g před tréninkem, doporučujeme druhou dávku 5 g po tréninku. </w:t>
      </w:r>
      <w:r w:rsidR="000D56C5" w:rsidRPr="005B49FE">
        <w:rPr>
          <w:rFonts w:ascii="Arial Narrow" w:eastAsia="Arial Narrow" w:hAnsi="Arial Narrow" w:cs="Arial Narrow"/>
          <w:b/>
          <w:sz w:val="12"/>
          <w:szCs w:val="12"/>
        </w:rPr>
        <w:t xml:space="preserve">Balení </w:t>
      </w:r>
      <w:r>
        <w:rPr>
          <w:rFonts w:ascii="Arial Narrow" w:eastAsia="Arial Narrow" w:hAnsi="Arial Narrow" w:cs="Arial Narrow"/>
          <w:b/>
          <w:sz w:val="12"/>
          <w:szCs w:val="12"/>
        </w:rPr>
        <w:t>obsahuje 60</w:t>
      </w:r>
      <w:r w:rsidR="000D56C5" w:rsidRPr="005B49FE">
        <w:rPr>
          <w:rFonts w:ascii="Arial Narrow" w:eastAsia="Arial Narrow" w:hAnsi="Arial Narrow" w:cs="Arial Narrow"/>
          <w:b/>
          <w:sz w:val="12"/>
          <w:szCs w:val="12"/>
        </w:rPr>
        <w:t xml:space="preserve"> dávek</w:t>
      </w:r>
      <w:r w:rsidR="000D56C5" w:rsidRPr="005B49FE">
        <w:rPr>
          <w:rFonts w:ascii="Arial Narrow" w:eastAsia="Arial Narrow" w:hAnsi="Arial Narrow" w:cs="Arial Narrow"/>
          <w:sz w:val="12"/>
          <w:szCs w:val="12"/>
        </w:rPr>
        <w:t xml:space="preserve">. </w:t>
      </w:r>
      <w:r w:rsidR="00BE0732">
        <w:rPr>
          <w:rFonts w:ascii="Arial Black" w:eastAsia="Arial Narrow" w:hAnsi="Arial Black" w:cs="Arial Narrow"/>
          <w:sz w:val="12"/>
          <w:szCs w:val="12"/>
        </w:rPr>
        <w:br/>
      </w:r>
      <w:r w:rsidR="00BE0732" w:rsidRPr="00BE0732">
        <w:rPr>
          <w:rFonts w:ascii="Webdings" w:hAnsi="Webdings" w:cs="Webdings"/>
          <w:b/>
          <w:sz w:val="12"/>
          <w:szCs w:val="12"/>
        </w:rPr>
        <w:t></w:t>
      </w:r>
      <w:r w:rsidRPr="00BE0732">
        <w:rPr>
          <w:rFonts w:ascii="Arial Narrow" w:hAnsi="Arial Narrow" w:cs="Webdings"/>
          <w:b/>
          <w:sz w:val="12"/>
          <w:szCs w:val="12"/>
        </w:rPr>
        <w:t>Obsah účinných látek:</w:t>
      </w:r>
      <w:r>
        <w:rPr>
          <w:rFonts w:ascii="Arial Narrow" w:hAnsi="Arial Narrow" w:cs="Webdings"/>
          <w:sz w:val="12"/>
          <w:szCs w:val="12"/>
        </w:rPr>
        <w:t xml:space="preserve"> K</w:t>
      </w:r>
      <w:r w:rsidRPr="00A14B0C">
        <w:rPr>
          <w:rFonts w:ascii="Arial Narrow" w:hAnsi="Arial Narrow" w:cs="Webdings"/>
          <w:sz w:val="12"/>
          <w:szCs w:val="12"/>
        </w:rPr>
        <w:t xml:space="preserve">reatin </w:t>
      </w:r>
      <w:proofErr w:type="spellStart"/>
      <w:r w:rsidRPr="00A14B0C">
        <w:rPr>
          <w:rFonts w:ascii="Arial Narrow" w:hAnsi="Arial Narrow" w:cs="Webdings"/>
          <w:sz w:val="12"/>
          <w:szCs w:val="12"/>
        </w:rPr>
        <w:t>monohydrát</w:t>
      </w:r>
      <w:proofErr w:type="spellEnd"/>
      <w:r w:rsidRPr="00A14B0C">
        <w:rPr>
          <w:rFonts w:ascii="Arial Narrow" w:hAnsi="Arial Narrow" w:cs="Webdings"/>
          <w:sz w:val="12"/>
          <w:szCs w:val="12"/>
        </w:rPr>
        <w:t>: 5 g (Z toho kreatin 4,4 g); Vitamin B6: 1,4 mg (100 % DDD);</w:t>
      </w:r>
      <w:r w:rsidR="00BE0732">
        <w:rPr>
          <w:rFonts w:ascii="Arial Narrow" w:hAnsi="Arial Narrow" w:cs="Webdings"/>
          <w:sz w:val="12"/>
          <w:szCs w:val="12"/>
        </w:rPr>
        <w:br/>
      </w:r>
      <w:r w:rsidR="00BE0732" w:rsidRPr="00BE0732">
        <w:rPr>
          <w:rFonts w:ascii="Webdings" w:hAnsi="Webdings" w:cs="Webdings"/>
          <w:b/>
          <w:sz w:val="12"/>
          <w:szCs w:val="12"/>
        </w:rPr>
        <w:t></w:t>
      </w:r>
      <w:r w:rsidR="00D34EDF" w:rsidRPr="00BE0732">
        <w:rPr>
          <w:rFonts w:ascii="Arial Narrow" w:eastAsia="Arial Narrow" w:hAnsi="Arial Narrow" w:cs="Arial Narrow"/>
          <w:b/>
          <w:sz w:val="12"/>
          <w:szCs w:val="12"/>
        </w:rPr>
        <w:t>Upozornění:</w:t>
      </w:r>
      <w:r w:rsidR="00D34EDF" w:rsidRPr="00BE0732">
        <w:rPr>
          <w:rFonts w:ascii="Arial Narrow" w:eastAsia="Arial Narrow" w:hAnsi="Arial Narrow" w:cs="Arial Narrow"/>
          <w:sz w:val="12"/>
          <w:szCs w:val="12"/>
        </w:rPr>
        <w:t xml:space="preserve"> </w:t>
      </w:r>
      <w:r w:rsidR="00BE0732" w:rsidRPr="00BE0732">
        <w:rPr>
          <w:rFonts w:ascii="Arial Narrow" w:eastAsia="Arial Narrow" w:hAnsi="Arial Narrow" w:cs="Arial Narrow"/>
          <w:sz w:val="12"/>
          <w:szCs w:val="12"/>
        </w:rPr>
        <w:t>Nepoužívejte, pokud jste alergičtí na některou ze sloučenin produktu. Nepřekračujte doporučenou denní dávku. Po konzumaci doplňku lze pozorovat zvýšení hmotnosti. Doplňky stravy by neměly být používány jako náhrada pestré stravy. Doporučuje se pestrá a vyvážená strava a zdravý životní styl. Nepoužívejte, pokud jste těhotná nebo kojící. Uchovávejte mimo dosah malých dětí.</w:t>
      </w:r>
      <w:r w:rsidR="00BE0732">
        <w:rPr>
          <w:rFonts w:ascii="Arial Narrow" w:eastAsia="Arial Narrow" w:hAnsi="Arial Narrow" w:cs="Arial Narrow"/>
          <w:sz w:val="12"/>
          <w:szCs w:val="12"/>
        </w:rPr>
        <w:br/>
      </w:r>
      <w:r w:rsidR="00D34EDF" w:rsidRPr="00BE0732">
        <w:rPr>
          <w:rFonts w:ascii="Webdings" w:hAnsi="Webdings" w:cs="Webdings"/>
          <w:sz w:val="12"/>
          <w:szCs w:val="12"/>
        </w:rPr>
        <w:t></w:t>
      </w:r>
      <w:r w:rsidR="00D34EDF" w:rsidRPr="00BE0732">
        <w:rPr>
          <w:rFonts w:ascii="Arial Narrow" w:eastAsia="Arial Narrow" w:hAnsi="Arial Narrow" w:cs="Arial Narrow"/>
          <w:b/>
          <w:sz w:val="12"/>
          <w:szCs w:val="12"/>
        </w:rPr>
        <w:t>Datum spotřeby:</w:t>
      </w:r>
      <w:r w:rsidR="00D34EDF" w:rsidRPr="00BE0732">
        <w:rPr>
          <w:rFonts w:ascii="Arial Narrow" w:eastAsia="Arial Narrow" w:hAnsi="Arial Narrow" w:cs="Arial Narrow"/>
          <w:sz w:val="12"/>
          <w:szCs w:val="12"/>
        </w:rPr>
        <w:t xml:space="preserve"> uvedeno </w:t>
      </w:r>
      <w:r w:rsidR="00BE0732" w:rsidRPr="00BE0732">
        <w:rPr>
          <w:rFonts w:ascii="Arial Narrow" w:eastAsia="Arial Narrow" w:hAnsi="Arial Narrow" w:cs="Arial Narrow"/>
          <w:sz w:val="12"/>
          <w:szCs w:val="12"/>
        </w:rPr>
        <w:t xml:space="preserve">na </w:t>
      </w:r>
      <w:proofErr w:type="gramStart"/>
      <w:r w:rsidR="00D34EDF" w:rsidRPr="00BE0732">
        <w:rPr>
          <w:rFonts w:ascii="Arial Narrow" w:eastAsia="Arial Narrow" w:hAnsi="Arial Narrow" w:cs="Arial Narrow"/>
          <w:sz w:val="12"/>
          <w:szCs w:val="12"/>
        </w:rPr>
        <w:t>obal</w:t>
      </w:r>
      <w:r w:rsidR="00BE0732" w:rsidRPr="00BE0732">
        <w:rPr>
          <w:rFonts w:ascii="Arial Narrow" w:eastAsia="Arial Narrow" w:hAnsi="Arial Narrow" w:cs="Arial Narrow"/>
          <w:sz w:val="12"/>
          <w:szCs w:val="12"/>
        </w:rPr>
        <w:t>e</w:t>
      </w:r>
      <w:r w:rsidR="00D34EDF" w:rsidRPr="00BE0732">
        <w:rPr>
          <w:rFonts w:ascii="Arial Narrow" w:eastAsia="Arial Narrow" w:hAnsi="Arial Narrow" w:cs="Arial Narrow"/>
          <w:sz w:val="12"/>
          <w:szCs w:val="12"/>
        </w:rPr>
        <w:t>.</w:t>
      </w:r>
      <w:r w:rsidR="00D34EDF" w:rsidRPr="00BE0732">
        <w:rPr>
          <w:rFonts w:ascii="Webdings" w:hAnsi="Webdings" w:cs="Webdings"/>
          <w:sz w:val="12"/>
          <w:szCs w:val="12"/>
        </w:rPr>
        <w:t></w:t>
      </w:r>
      <w:r w:rsidR="00D34EDF" w:rsidRPr="00BE0732">
        <w:rPr>
          <w:rFonts w:ascii="Arial Narrow" w:eastAsia="Arial Narrow" w:hAnsi="Arial Narrow" w:cs="Arial Narrow"/>
          <w:b/>
          <w:sz w:val="12"/>
          <w:szCs w:val="12"/>
        </w:rPr>
        <w:t>Výrobce</w:t>
      </w:r>
      <w:proofErr w:type="gramEnd"/>
      <w:r w:rsidR="00D34EDF" w:rsidRPr="00BE0732">
        <w:rPr>
          <w:rFonts w:ascii="Arial Narrow" w:eastAsia="Arial Narrow" w:hAnsi="Arial Narrow" w:cs="Arial Narrow"/>
          <w:b/>
          <w:sz w:val="12"/>
          <w:szCs w:val="12"/>
        </w:rPr>
        <w:t>:</w:t>
      </w:r>
      <w:r w:rsidR="00D34EDF" w:rsidRPr="00BE0732">
        <w:rPr>
          <w:rFonts w:ascii="Arial Narrow" w:eastAsia="Arial Narrow" w:hAnsi="Arial Narrow" w:cs="Arial Narrow"/>
          <w:sz w:val="12"/>
          <w:szCs w:val="12"/>
        </w:rPr>
        <w:t xml:space="preserve"> uveden na obale. </w:t>
      </w:r>
      <w:r w:rsidR="00BE0732" w:rsidRPr="00BE0732">
        <w:rPr>
          <w:rFonts w:ascii="Webdings" w:hAnsi="Webdings" w:cs="Webdings"/>
          <w:sz w:val="12"/>
          <w:szCs w:val="12"/>
        </w:rPr>
        <w:t></w:t>
      </w:r>
      <w:r w:rsidR="00D34EDF" w:rsidRPr="00BE0732">
        <w:rPr>
          <w:rFonts w:ascii="Arial Narrow" w:eastAsia="Arial Narrow" w:hAnsi="Arial Narrow" w:cs="Arial Narrow"/>
          <w:b/>
          <w:sz w:val="12"/>
          <w:szCs w:val="12"/>
        </w:rPr>
        <w:t>Distributor:</w:t>
      </w:r>
      <w:r w:rsidR="00BE0732" w:rsidRPr="00BE0732">
        <w:rPr>
          <w:rFonts w:ascii="Arial Narrow" w:eastAsia="Arial Narrow" w:hAnsi="Arial Narrow" w:cs="Arial Narrow"/>
          <w:b/>
          <w:sz w:val="12"/>
          <w:szCs w:val="12"/>
        </w:rPr>
        <w:t xml:space="preserve"> FIT PRO SPORT</w:t>
      </w:r>
      <w:r w:rsidR="00D34EDF" w:rsidRPr="00BE0732">
        <w:rPr>
          <w:rFonts w:ascii="Arial Narrow" w:eastAsia="Arial Narrow" w:hAnsi="Arial Narrow" w:cs="Arial Narrow"/>
          <w:sz w:val="12"/>
          <w:szCs w:val="12"/>
        </w:rPr>
        <w:t xml:space="preserve"> s.r.o., VAT NUMBER: CZ</w:t>
      </w:r>
      <w:r w:rsidR="001733A9" w:rsidRPr="00BE0732">
        <w:rPr>
          <w:rFonts w:ascii="Arial Narrow" w:eastAsia="Arial Narrow" w:hAnsi="Arial Narrow" w:cs="Arial Narrow"/>
          <w:sz w:val="12"/>
          <w:szCs w:val="12"/>
        </w:rPr>
        <w:t>08410976</w:t>
      </w:r>
      <w:r w:rsidR="00D34EDF" w:rsidRPr="00BE0732">
        <w:rPr>
          <w:rFonts w:ascii="Arial Narrow" w:eastAsia="Arial Narrow" w:hAnsi="Arial Narrow" w:cs="Arial Narrow"/>
          <w:sz w:val="12"/>
          <w:szCs w:val="12"/>
        </w:rPr>
        <w:t xml:space="preserve">, </w:t>
      </w:r>
      <w:hyperlink r:id="rId4" w:history="1">
        <w:r w:rsidR="00BE0732" w:rsidRPr="00BE0732">
          <w:rPr>
            <w:rStyle w:val="Hypertextovodkaz"/>
            <w:rFonts w:ascii="Arial Black" w:eastAsia="Arial Narrow" w:hAnsi="Arial Black" w:cs="Arial Narrow"/>
            <w:sz w:val="8"/>
            <w:szCs w:val="12"/>
          </w:rPr>
          <w:t>WWW.FITPROSPORT.CZ</w:t>
        </w:r>
      </w:hyperlink>
    </w:p>
    <w:sectPr w:rsidR="00AA0091" w:rsidSect="00F87779">
      <w:pgSz w:w="3402" w:h="3402" w:orient="landscape"/>
      <w:pgMar w:top="227" w:right="170" w:bottom="57" w:left="170" w:header="0" w:footer="0" w:gutter="0"/>
      <w:pgNumType w:start="1"/>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0"/>
  <w:proofState w:spelling="clean" w:grammar="clean"/>
  <w:defaultTabStop w:val="720"/>
  <w:hyphenationZone w:val="425"/>
  <w:characterSpacingControl w:val="doNotCompress"/>
  <w:compat/>
  <w:rsids>
    <w:rsidRoot w:val="005E1F88"/>
    <w:rsid w:val="000A1689"/>
    <w:rsid w:val="000D56C5"/>
    <w:rsid w:val="001733A9"/>
    <w:rsid w:val="003A66F8"/>
    <w:rsid w:val="00535EE0"/>
    <w:rsid w:val="005B49FE"/>
    <w:rsid w:val="005E1F88"/>
    <w:rsid w:val="007D6411"/>
    <w:rsid w:val="008B51E6"/>
    <w:rsid w:val="00923FE3"/>
    <w:rsid w:val="00A14B0C"/>
    <w:rsid w:val="00AA0091"/>
    <w:rsid w:val="00BA2D4F"/>
    <w:rsid w:val="00BE0732"/>
    <w:rsid w:val="00C13552"/>
    <w:rsid w:val="00D34EDF"/>
    <w:rsid w:val="00F11128"/>
    <w:rsid w:val="00F8777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7779"/>
  </w:style>
  <w:style w:type="paragraph" w:styleId="Nadpis1">
    <w:name w:val="heading 1"/>
    <w:basedOn w:val="Normln"/>
    <w:next w:val="Normln"/>
    <w:uiPriority w:val="9"/>
    <w:qFormat/>
    <w:rsid w:val="00F87779"/>
    <w:pPr>
      <w:keepNext/>
      <w:keepLines/>
      <w:spacing w:before="480" w:after="120"/>
      <w:outlineLvl w:val="0"/>
    </w:pPr>
    <w:rPr>
      <w:b/>
      <w:sz w:val="48"/>
      <w:szCs w:val="48"/>
    </w:rPr>
  </w:style>
  <w:style w:type="paragraph" w:styleId="Nadpis2">
    <w:name w:val="heading 2"/>
    <w:basedOn w:val="Normln"/>
    <w:next w:val="Normln"/>
    <w:uiPriority w:val="9"/>
    <w:semiHidden/>
    <w:unhideWhenUsed/>
    <w:qFormat/>
    <w:rsid w:val="00F87779"/>
    <w:pPr>
      <w:keepNext/>
      <w:keepLines/>
      <w:spacing w:before="360" w:after="80"/>
      <w:outlineLvl w:val="1"/>
    </w:pPr>
    <w:rPr>
      <w:b/>
      <w:sz w:val="36"/>
      <w:szCs w:val="36"/>
    </w:rPr>
  </w:style>
  <w:style w:type="paragraph" w:styleId="Nadpis3">
    <w:name w:val="heading 3"/>
    <w:basedOn w:val="Normln"/>
    <w:next w:val="Normln"/>
    <w:uiPriority w:val="9"/>
    <w:semiHidden/>
    <w:unhideWhenUsed/>
    <w:qFormat/>
    <w:rsid w:val="00F87779"/>
    <w:pPr>
      <w:keepNext/>
      <w:keepLines/>
      <w:spacing w:before="280" w:after="80"/>
      <w:outlineLvl w:val="2"/>
    </w:pPr>
    <w:rPr>
      <w:b/>
      <w:sz w:val="28"/>
      <w:szCs w:val="28"/>
    </w:rPr>
  </w:style>
  <w:style w:type="paragraph" w:styleId="Nadpis4">
    <w:name w:val="heading 4"/>
    <w:basedOn w:val="Normln"/>
    <w:next w:val="Normln"/>
    <w:uiPriority w:val="9"/>
    <w:semiHidden/>
    <w:unhideWhenUsed/>
    <w:qFormat/>
    <w:rsid w:val="00F87779"/>
    <w:pPr>
      <w:keepNext/>
      <w:keepLines/>
      <w:spacing w:before="240" w:after="40"/>
      <w:outlineLvl w:val="3"/>
    </w:pPr>
    <w:rPr>
      <w:b/>
      <w:sz w:val="24"/>
      <w:szCs w:val="24"/>
    </w:rPr>
  </w:style>
  <w:style w:type="paragraph" w:styleId="Nadpis5">
    <w:name w:val="heading 5"/>
    <w:basedOn w:val="Normln"/>
    <w:next w:val="Normln"/>
    <w:uiPriority w:val="9"/>
    <w:semiHidden/>
    <w:unhideWhenUsed/>
    <w:qFormat/>
    <w:rsid w:val="00F87779"/>
    <w:pPr>
      <w:keepNext/>
      <w:keepLines/>
      <w:spacing w:before="220" w:after="40"/>
      <w:outlineLvl w:val="4"/>
    </w:pPr>
    <w:rPr>
      <w:b/>
    </w:rPr>
  </w:style>
  <w:style w:type="paragraph" w:styleId="Nadpis6">
    <w:name w:val="heading 6"/>
    <w:basedOn w:val="Normln"/>
    <w:next w:val="Normln"/>
    <w:uiPriority w:val="9"/>
    <w:semiHidden/>
    <w:unhideWhenUsed/>
    <w:qFormat/>
    <w:rsid w:val="00F87779"/>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F87779"/>
    <w:tblPr>
      <w:tblCellMar>
        <w:top w:w="0" w:type="dxa"/>
        <w:left w:w="0" w:type="dxa"/>
        <w:bottom w:w="0" w:type="dxa"/>
        <w:right w:w="0" w:type="dxa"/>
      </w:tblCellMar>
    </w:tblPr>
  </w:style>
  <w:style w:type="paragraph" w:styleId="Nzev">
    <w:name w:val="Title"/>
    <w:basedOn w:val="Normln"/>
    <w:next w:val="Normln"/>
    <w:uiPriority w:val="10"/>
    <w:qFormat/>
    <w:rsid w:val="00F87779"/>
    <w:pPr>
      <w:keepNext/>
      <w:keepLines/>
      <w:spacing w:before="480" w:after="120"/>
    </w:pPr>
    <w:rPr>
      <w:b/>
      <w:sz w:val="72"/>
      <w:szCs w:val="72"/>
    </w:rPr>
  </w:style>
  <w:style w:type="paragraph" w:styleId="Podtitul">
    <w:name w:val="Subtitle"/>
    <w:basedOn w:val="Normln"/>
    <w:next w:val="Normln"/>
    <w:uiPriority w:val="11"/>
    <w:qFormat/>
    <w:rsid w:val="00F87779"/>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AA0091"/>
    <w:rPr>
      <w:color w:val="0000FF" w:themeColor="hyperlink"/>
      <w:u w:val="single"/>
    </w:rPr>
  </w:style>
  <w:style w:type="character" w:customStyle="1" w:styleId="UnresolvedMention">
    <w:name w:val="Unresolved Mention"/>
    <w:basedOn w:val="Standardnpsmoodstavce"/>
    <w:uiPriority w:val="99"/>
    <w:semiHidden/>
    <w:unhideWhenUsed/>
    <w:rsid w:val="00AA009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11587890">
      <w:bodyDiv w:val="1"/>
      <w:marLeft w:val="0"/>
      <w:marRight w:val="0"/>
      <w:marTop w:val="0"/>
      <w:marBottom w:val="0"/>
      <w:divBdr>
        <w:top w:val="none" w:sz="0" w:space="0" w:color="auto"/>
        <w:left w:val="none" w:sz="0" w:space="0" w:color="auto"/>
        <w:bottom w:val="none" w:sz="0" w:space="0" w:color="auto"/>
        <w:right w:val="none" w:sz="0" w:space="0" w:color="auto"/>
      </w:divBdr>
    </w:div>
    <w:div w:id="863786272">
      <w:bodyDiv w:val="1"/>
      <w:marLeft w:val="0"/>
      <w:marRight w:val="0"/>
      <w:marTop w:val="0"/>
      <w:marBottom w:val="0"/>
      <w:divBdr>
        <w:top w:val="none" w:sz="0" w:space="0" w:color="auto"/>
        <w:left w:val="none" w:sz="0" w:space="0" w:color="auto"/>
        <w:bottom w:val="none" w:sz="0" w:space="0" w:color="auto"/>
        <w:right w:val="none" w:sz="0" w:space="0" w:color="auto"/>
      </w:divBdr>
    </w:div>
    <w:div w:id="1094404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TPROSPOR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950</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dc:creator>
  <cp:lastModifiedBy>PC</cp:lastModifiedBy>
  <cp:revision>2</cp:revision>
  <cp:lastPrinted>2022-03-19T14:22:00Z</cp:lastPrinted>
  <dcterms:created xsi:type="dcterms:W3CDTF">2023-10-02T07:33:00Z</dcterms:created>
  <dcterms:modified xsi:type="dcterms:W3CDTF">2023-10-02T07:33:00Z</dcterms:modified>
</cp:coreProperties>
</file>