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61E" w:rsidRPr="004D1B59" w:rsidRDefault="00EF761E" w:rsidP="008B51E6">
      <w:pPr>
        <w:spacing w:after="0"/>
        <w:jc w:val="both"/>
        <w:rPr>
          <w:rFonts w:ascii="Arial Black" w:eastAsia="Arial Narrow" w:hAnsi="Arial Black" w:cs="Arial Narrow"/>
          <w:sz w:val="14"/>
          <w:szCs w:val="10"/>
        </w:rPr>
      </w:pPr>
      <w:r w:rsidRPr="004D1B59">
        <w:rPr>
          <w:rFonts w:ascii="Arial Black" w:eastAsia="Arial Narrow" w:hAnsi="Arial Black" w:cs="Arial Narrow"/>
          <w:sz w:val="14"/>
          <w:szCs w:val="10"/>
        </w:rPr>
        <w:t xml:space="preserve">SKULL LABS® </w:t>
      </w:r>
      <w:proofErr w:type="spellStart"/>
      <w:r w:rsidRPr="004D1B59">
        <w:rPr>
          <w:rFonts w:ascii="Arial Black" w:eastAsia="Arial Narrow" w:hAnsi="Arial Black" w:cs="Arial Narrow"/>
          <w:sz w:val="14"/>
          <w:szCs w:val="10"/>
        </w:rPr>
        <w:t>PerfectAmino</w:t>
      </w:r>
      <w:proofErr w:type="spellEnd"/>
      <w:r w:rsidRPr="004D1B59">
        <w:rPr>
          <w:rFonts w:ascii="Arial Black" w:eastAsia="Arial Narrow" w:hAnsi="Arial Black" w:cs="Arial Narrow"/>
          <w:sz w:val="14"/>
          <w:szCs w:val="10"/>
        </w:rPr>
        <w:t xml:space="preserve"> 450 g</w:t>
      </w:r>
    </w:p>
    <w:p w:rsidR="00D34EDF" w:rsidRPr="004D1B59" w:rsidRDefault="003A66F8" w:rsidP="008B51E6">
      <w:pPr>
        <w:spacing w:after="0"/>
        <w:jc w:val="both"/>
        <w:rPr>
          <w:rFonts w:ascii="Arial Narrow" w:eastAsia="Arial Narrow" w:hAnsi="Arial Narrow" w:cs="Arial Narrow"/>
          <w:sz w:val="12"/>
          <w:szCs w:val="10"/>
        </w:rPr>
      </w:pPr>
      <w:r w:rsidRPr="004D1B59">
        <w:rPr>
          <w:rFonts w:ascii="Arial Narrow" w:eastAsia="Arial Narrow" w:hAnsi="Arial Narrow" w:cs="Arial Narrow"/>
          <w:sz w:val="12"/>
          <w:szCs w:val="10"/>
        </w:rPr>
        <w:t xml:space="preserve">Doplněk stravy. </w:t>
      </w:r>
      <w:r w:rsidR="00EF761E" w:rsidRPr="004D1B59">
        <w:rPr>
          <w:rFonts w:ascii="Arial Narrow" w:eastAsia="Arial Narrow" w:hAnsi="Arial Narrow" w:cs="Arial Narrow"/>
          <w:sz w:val="12"/>
          <w:szCs w:val="10"/>
        </w:rPr>
        <w:t>30 dávek v balení.</w:t>
      </w:r>
    </w:p>
    <w:p w:rsidR="00EF761E" w:rsidRPr="004D1B59" w:rsidRDefault="00EF761E" w:rsidP="00EF761E">
      <w:pPr>
        <w:spacing w:after="0"/>
        <w:jc w:val="both"/>
        <w:rPr>
          <w:rFonts w:ascii="Arial Narrow" w:eastAsia="Arial Narrow" w:hAnsi="Arial Narrow" w:cs="Arial Narrow"/>
          <w:bCs/>
          <w:sz w:val="12"/>
          <w:szCs w:val="10"/>
        </w:rPr>
      </w:pPr>
      <w:r w:rsidRPr="004D1B59">
        <w:rPr>
          <w:rFonts w:ascii="Webdings" w:hAnsi="Webdings" w:cs="Webdings"/>
          <w:sz w:val="12"/>
          <w:szCs w:val="10"/>
        </w:rPr>
        <w:t></w:t>
      </w:r>
      <w:r w:rsidRPr="004D1B59">
        <w:rPr>
          <w:rFonts w:ascii="Arial Narrow" w:eastAsia="Arial Narrow" w:hAnsi="Arial Narrow" w:cs="Arial Narrow"/>
          <w:b/>
          <w:sz w:val="12"/>
          <w:szCs w:val="10"/>
        </w:rPr>
        <w:t>Dávkování</w:t>
      </w:r>
      <w:r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: 2 </w:t>
      </w:r>
      <w:proofErr w:type="gramStart"/>
      <w:r w:rsidRPr="004D1B59">
        <w:rPr>
          <w:rFonts w:ascii="Arial Narrow" w:eastAsia="Arial Narrow" w:hAnsi="Arial Narrow" w:cs="Arial Narrow"/>
          <w:bCs/>
          <w:sz w:val="12"/>
          <w:szCs w:val="10"/>
        </w:rPr>
        <w:t>odměrky(15g</w:t>
      </w:r>
      <w:proofErr w:type="gramEnd"/>
      <w:r w:rsidRPr="004D1B59">
        <w:rPr>
          <w:rFonts w:ascii="Arial Narrow" w:eastAsia="Arial Narrow" w:hAnsi="Arial Narrow" w:cs="Arial Narrow"/>
          <w:bCs/>
          <w:sz w:val="12"/>
          <w:szCs w:val="10"/>
        </w:rPr>
        <w:t>) smíchejte se 100-150ml vody a užijte 20 minut před fyzickou aktivitou.</w:t>
      </w:r>
    </w:p>
    <w:p w:rsidR="007F6EBE" w:rsidRPr="004D1B59" w:rsidRDefault="00D34EDF" w:rsidP="00540BFD">
      <w:pPr>
        <w:spacing w:after="0"/>
        <w:jc w:val="both"/>
        <w:rPr>
          <w:rFonts w:ascii="Webdings" w:hAnsi="Webdings" w:cs="Webdings"/>
          <w:sz w:val="12"/>
          <w:szCs w:val="10"/>
        </w:rPr>
      </w:pPr>
      <w:r w:rsidRPr="004D1B59">
        <w:rPr>
          <w:rFonts w:ascii="Webdings" w:hAnsi="Webdings" w:cs="Webdings"/>
          <w:sz w:val="12"/>
          <w:szCs w:val="10"/>
        </w:rPr>
        <w:t></w:t>
      </w:r>
      <w:r w:rsidRPr="004D1B59">
        <w:rPr>
          <w:rFonts w:ascii="Arial Narrow" w:eastAsia="Arial Narrow" w:hAnsi="Arial Narrow" w:cs="Arial Narrow"/>
          <w:b/>
          <w:sz w:val="12"/>
          <w:szCs w:val="10"/>
        </w:rPr>
        <w:t>Složení</w:t>
      </w:r>
      <w:r w:rsidR="00EF761E" w:rsidRPr="004D1B59">
        <w:rPr>
          <w:rFonts w:ascii="Arial Narrow" w:eastAsia="Arial Narrow" w:hAnsi="Arial Narrow" w:cs="Arial Narrow"/>
          <w:b/>
          <w:sz w:val="12"/>
          <w:szCs w:val="10"/>
        </w:rPr>
        <w:t xml:space="preserve"> v 15 g</w:t>
      </w:r>
      <w:r w:rsidR="004D1B59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: </w:t>
      </w:r>
      <w:r w:rsidR="00EF761E" w:rsidRPr="004D1B59">
        <w:rPr>
          <w:rFonts w:ascii="Arial Narrow" w:eastAsia="Arial Narrow" w:hAnsi="Arial Narrow" w:cs="Arial Narrow"/>
          <w:b/>
          <w:sz w:val="12"/>
          <w:szCs w:val="10"/>
        </w:rPr>
        <w:t>BCAA 2:1:1 4000 mg</w:t>
      </w:r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(L-leucin 2000 mg / L-</w:t>
      </w:r>
      <w:proofErr w:type="spellStart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>isoleucin</w:t>
      </w:r>
      <w:proofErr w:type="spellEnd"/>
      <w:r w:rsidR="00492E30">
        <w:rPr>
          <w:rFonts w:ascii="Arial Narrow" w:eastAsia="Arial Narrow" w:hAnsi="Arial Narrow" w:cs="Arial Narrow"/>
          <w:bCs/>
          <w:sz w:val="12"/>
          <w:szCs w:val="10"/>
        </w:rPr>
        <w:t xml:space="preserve"> 1000 mg / L-valin 1000 mg), </w:t>
      </w:r>
      <w:r w:rsidR="00EF761E" w:rsidRPr="004D1B59">
        <w:rPr>
          <w:rFonts w:ascii="Arial Narrow" w:eastAsia="Arial Narrow" w:hAnsi="Arial Narrow" w:cs="Arial Narrow"/>
          <w:b/>
          <w:sz w:val="12"/>
          <w:szCs w:val="10"/>
        </w:rPr>
        <w:t>EAA 4000 mg</w:t>
      </w:r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(L-lysin </w:t>
      </w:r>
      <w:proofErr w:type="spellStart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>HCl</w:t>
      </w:r>
      <w:proofErr w:type="spellEnd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1640 mg L-</w:t>
      </w:r>
      <w:proofErr w:type="spellStart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>threonin</w:t>
      </w:r>
      <w:proofErr w:type="spellEnd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890 mg L-fenylalanin 660 mg L-methionin 580 mg / L-histidin 140 mg / L-tryptofan 90 mg</w:t>
      </w:r>
      <w:r w:rsidR="007F6EB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/ </w:t>
      </w:r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Citrulin </w:t>
      </w:r>
      <w:proofErr w:type="spellStart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>malát</w:t>
      </w:r>
      <w:proofErr w:type="spellEnd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1000 mg z toho citrulin </w:t>
      </w:r>
      <w:proofErr w:type="spellStart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>Citrullin</w:t>
      </w:r>
      <w:proofErr w:type="spellEnd"/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670 mg</w:t>
      </w:r>
      <w:r w:rsidR="007F6EB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/</w:t>
      </w:r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L-glutamin1000 mg</w:t>
      </w:r>
      <w:r w:rsidR="007F6EB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/</w:t>
      </w:r>
      <w:r w:rsidR="00EF761E" w:rsidRPr="004D1B59">
        <w:rPr>
          <w:rFonts w:ascii="Arial Narrow" w:eastAsia="Arial Narrow" w:hAnsi="Arial Narrow" w:cs="Arial Narrow"/>
          <w:bCs/>
          <w:sz w:val="12"/>
          <w:szCs w:val="10"/>
        </w:rPr>
        <w:t xml:space="preserve"> Hořčík / 375 mg (100 % RWS / NRV)</w:t>
      </w:r>
    </w:p>
    <w:p w:rsidR="005E1F88" w:rsidRPr="00EF761E" w:rsidRDefault="00D34EDF" w:rsidP="00540BFD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EF761E">
        <w:rPr>
          <w:rFonts w:ascii="Webdings" w:hAnsi="Webdings" w:cs="Webdings"/>
          <w:sz w:val="10"/>
          <w:szCs w:val="10"/>
        </w:rPr>
        <w:t></w:t>
      </w:r>
      <w:r w:rsidRPr="00EF761E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EF761E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přípravku.Doplněk stravy nemůže být použit jako náhražka pestré stravy. Doporučuje se vyvážená strava a zdravý</w:t>
      </w:r>
      <w:bookmarkStart w:id="0" w:name="_GoBack"/>
      <w:bookmarkEnd w:id="0"/>
      <w:r w:rsidRPr="00EF761E">
        <w:rPr>
          <w:rFonts w:ascii="Arial Narrow" w:eastAsia="Arial Narrow" w:hAnsi="Arial Narrow" w:cs="Arial Narrow"/>
          <w:sz w:val="10"/>
          <w:szCs w:val="10"/>
        </w:rPr>
        <w:t xml:space="preserve"> životní styl. Pokud užíváte léky, před konzumací přípravku se poraďte se svým lékařem. </w:t>
      </w:r>
      <w:r w:rsidRPr="00EF761E">
        <w:rPr>
          <w:rFonts w:ascii="Webdings" w:hAnsi="Webdings" w:cs="Webdings"/>
          <w:sz w:val="10"/>
          <w:szCs w:val="10"/>
        </w:rPr>
        <w:t></w:t>
      </w:r>
      <w:r w:rsidRPr="00EF761E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Pr="00EF761E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EF761E">
        <w:rPr>
          <w:rFonts w:ascii="Webdings" w:hAnsi="Webdings" w:cs="Webdings"/>
          <w:sz w:val="10"/>
          <w:szCs w:val="10"/>
        </w:rPr>
        <w:t></w:t>
      </w:r>
      <w:r w:rsidRPr="00EF761E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EF761E">
        <w:rPr>
          <w:rFonts w:ascii="Arial Narrow" w:eastAsia="Arial Narrow" w:hAnsi="Arial Narrow" w:cs="Arial Narrow"/>
          <w:sz w:val="10"/>
          <w:szCs w:val="10"/>
        </w:rPr>
        <w:t xml:space="preserve"> uveden na </w:t>
      </w:r>
      <w:proofErr w:type="gramStart"/>
      <w:r w:rsidRPr="00EF761E">
        <w:rPr>
          <w:rFonts w:ascii="Arial Narrow" w:eastAsia="Arial Narrow" w:hAnsi="Arial Narrow" w:cs="Arial Narrow"/>
          <w:sz w:val="10"/>
          <w:szCs w:val="10"/>
        </w:rPr>
        <w:t>obale.</w:t>
      </w:r>
      <w:r w:rsidR="00492E30" w:rsidRPr="00EF761E">
        <w:rPr>
          <w:rFonts w:ascii="Webdings" w:hAnsi="Webdings" w:cs="Webdings"/>
          <w:sz w:val="10"/>
          <w:szCs w:val="10"/>
        </w:rPr>
        <w:t></w:t>
      </w:r>
      <w:r w:rsidRPr="00EF761E">
        <w:rPr>
          <w:rFonts w:ascii="Arial Narrow" w:eastAsia="Arial Narrow" w:hAnsi="Arial Narrow" w:cs="Arial Narrow"/>
          <w:b/>
          <w:sz w:val="10"/>
          <w:szCs w:val="10"/>
        </w:rPr>
        <w:t>Distributor</w:t>
      </w:r>
      <w:proofErr w:type="gramEnd"/>
      <w:r w:rsidRPr="00EF761E">
        <w:rPr>
          <w:rFonts w:ascii="Arial Narrow" w:eastAsia="Arial Narrow" w:hAnsi="Arial Narrow" w:cs="Arial Narrow"/>
          <w:b/>
          <w:sz w:val="10"/>
          <w:szCs w:val="10"/>
        </w:rPr>
        <w:t>:</w:t>
      </w:r>
      <w:r w:rsidR="00492E30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1733A9" w:rsidRPr="00EF761E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EF761E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EF761E">
        <w:rPr>
          <w:rFonts w:ascii="Arial Narrow" w:eastAsia="Arial Narrow" w:hAnsi="Arial Narrow" w:cs="Arial Narrow"/>
          <w:sz w:val="10"/>
          <w:szCs w:val="10"/>
        </w:rPr>
        <w:t>08410976</w:t>
      </w:r>
      <w:r w:rsidRPr="00EF761E">
        <w:rPr>
          <w:rFonts w:ascii="Arial Narrow" w:eastAsia="Arial Narrow" w:hAnsi="Arial Narrow" w:cs="Arial Narrow"/>
          <w:sz w:val="10"/>
          <w:szCs w:val="10"/>
        </w:rPr>
        <w:t xml:space="preserve">, </w:t>
      </w:r>
      <w:r w:rsidR="00492E30" w:rsidRPr="00EF761E">
        <w:rPr>
          <w:rFonts w:ascii="Webdings" w:hAnsi="Webdings" w:cs="Webdings"/>
          <w:sz w:val="10"/>
          <w:szCs w:val="10"/>
        </w:rPr>
        <w:t></w:t>
      </w:r>
      <w:r w:rsidR="00492E30" w:rsidRPr="00492E30">
        <w:rPr>
          <w:rFonts w:ascii="Arial Narrow" w:eastAsia="Arial Narrow" w:hAnsi="Arial Narrow" w:cs="Arial Narrow"/>
          <w:b/>
          <w:sz w:val="10"/>
          <w:szCs w:val="10"/>
        </w:rPr>
        <w:t>B2B</w:t>
      </w:r>
      <w:r w:rsidR="00492E30">
        <w:rPr>
          <w:rFonts w:ascii="Arial Narrow" w:eastAsia="Arial Narrow" w:hAnsi="Arial Narrow" w:cs="Arial Narrow"/>
          <w:sz w:val="10"/>
          <w:szCs w:val="10"/>
        </w:rPr>
        <w:t xml:space="preserve">: </w:t>
      </w:r>
      <w:r w:rsidR="00492E30" w:rsidRPr="00492E30">
        <w:rPr>
          <w:rFonts w:ascii="Arial Black" w:eastAsia="Arial Narrow" w:hAnsi="Arial Black" w:cs="Arial Narrow"/>
          <w:sz w:val="10"/>
          <w:szCs w:val="10"/>
        </w:rPr>
        <w:t>WWW.FITPROSPORT.CZ</w:t>
      </w:r>
    </w:p>
    <w:sectPr w:rsidR="005E1F88" w:rsidRPr="00EF761E" w:rsidSect="005F6492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20"/>
  <w:hyphenationZone w:val="425"/>
  <w:characterSpacingControl w:val="doNotCompress"/>
  <w:compat>
    <w:useFELayout/>
  </w:compat>
  <w:rsids>
    <w:rsidRoot w:val="005E1F88"/>
    <w:rsid w:val="000E4FD5"/>
    <w:rsid w:val="000F7434"/>
    <w:rsid w:val="001733A9"/>
    <w:rsid w:val="003A66F8"/>
    <w:rsid w:val="00492E30"/>
    <w:rsid w:val="004D1B59"/>
    <w:rsid w:val="00535EE0"/>
    <w:rsid w:val="00540BFD"/>
    <w:rsid w:val="005E1F88"/>
    <w:rsid w:val="005F6492"/>
    <w:rsid w:val="00640DD3"/>
    <w:rsid w:val="007423E5"/>
    <w:rsid w:val="00795501"/>
    <w:rsid w:val="007D6411"/>
    <w:rsid w:val="007F6EBE"/>
    <w:rsid w:val="008B51E6"/>
    <w:rsid w:val="00923FE3"/>
    <w:rsid w:val="00AA0091"/>
    <w:rsid w:val="00C13552"/>
    <w:rsid w:val="00D34EDF"/>
    <w:rsid w:val="00EF7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B59"/>
  </w:style>
  <w:style w:type="paragraph" w:styleId="Nadpis1">
    <w:name w:val="heading 1"/>
    <w:basedOn w:val="Normln"/>
    <w:next w:val="Normln"/>
    <w:link w:val="Nadpis1Char"/>
    <w:uiPriority w:val="9"/>
    <w:qFormat/>
    <w:rsid w:val="004D1B59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1B5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1B5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1B5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1B5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1B5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1B5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1B5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1B5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F64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D1B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D1B5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D1B5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1B59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D1B59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1B59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1B59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1B59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1B59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1B59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1B59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D1B5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10"/>
    <w:rsid w:val="004D1B5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PodtitulChar">
    <w:name w:val="Podtitul Char"/>
    <w:basedOn w:val="Standardnpsmoodstavce"/>
    <w:link w:val="Podtitul"/>
    <w:uiPriority w:val="11"/>
    <w:rsid w:val="004D1B59"/>
    <w:rPr>
      <w:caps/>
      <w:color w:val="404040" w:themeColor="text1" w:themeTint="BF"/>
      <w:spacing w:val="20"/>
      <w:sz w:val="28"/>
      <w:szCs w:val="28"/>
    </w:rPr>
  </w:style>
  <w:style w:type="character" w:styleId="Siln">
    <w:name w:val="Strong"/>
    <w:basedOn w:val="Standardnpsmoodstavce"/>
    <w:uiPriority w:val="22"/>
    <w:qFormat/>
    <w:rsid w:val="004D1B59"/>
    <w:rPr>
      <w:b/>
      <w:bCs/>
    </w:rPr>
  </w:style>
  <w:style w:type="character" w:styleId="Zvraznn">
    <w:name w:val="Emphasis"/>
    <w:basedOn w:val="Standardnpsmoodstavce"/>
    <w:uiPriority w:val="20"/>
    <w:qFormat/>
    <w:rsid w:val="004D1B59"/>
    <w:rPr>
      <w:i/>
      <w:iCs/>
      <w:color w:val="000000" w:themeColor="text1"/>
    </w:rPr>
  </w:style>
  <w:style w:type="paragraph" w:styleId="Bezmezer">
    <w:name w:val="No Spacing"/>
    <w:uiPriority w:val="1"/>
    <w:qFormat/>
    <w:rsid w:val="004D1B59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4D1B5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4D1B5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D1B59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D1B59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4D1B59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4D1B59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4D1B5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4D1B59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4D1B59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D1B5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2023-01-19T10:10:00Z</cp:lastPrinted>
  <dcterms:created xsi:type="dcterms:W3CDTF">2023-01-19T10:11:00Z</dcterms:created>
  <dcterms:modified xsi:type="dcterms:W3CDTF">2023-01-19T10:11:00Z</dcterms:modified>
</cp:coreProperties>
</file>