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5"/>
          <w:szCs w:val="15"/>
        </w:rPr>
      </w:pPr>
      <w:r>
        <w:rPr>
          <w:rFonts w:eastAsia="Arial Narrow" w:cs="Arial Narrow" w:ascii="Arial Black" w:hAnsi="Arial Black"/>
          <w:sz w:val="15"/>
          <w:szCs w:val="15"/>
        </w:rPr>
        <w:t>(</w:t>
      </w:r>
      <w:r>
        <w:rPr>
          <w:rFonts w:eastAsia="Arial Narrow" w:cs="Arial Narrow" w:ascii="Arial Black" w:hAnsi="Arial Black"/>
          <w:sz w:val="15"/>
          <w:szCs w:val="15"/>
        </w:rPr>
        <w:t>SK</w:t>
      </w:r>
      <w:r>
        <w:rPr>
          <w:rFonts w:eastAsia="Arial Narrow" w:cs="Arial Narrow" w:ascii="Arial Black" w:hAnsi="Arial Black"/>
          <w:sz w:val="15"/>
          <w:szCs w:val="15"/>
        </w:rPr>
        <w:t>) FA CREATINE 300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12"/>
          <w:szCs w:val="12"/>
        </w:rPr>
      </w:pPr>
      <w:r>
        <w:rPr>
          <w:rFonts w:eastAsia="Arial Narrow" w:cs="Arial Narrow" w:ascii="Arial Narrow" w:hAnsi="Arial Narrow"/>
          <w:bCs/>
          <w:sz w:val="12"/>
          <w:szCs w:val="12"/>
        </w:rPr>
        <w:t>Výživový doplnok s obsahom kreatínu. Hlavná úloha kreatínu je zásobovanie svalových a nervových buniek energiou.</w:t>
        <w:br/>
      </w:r>
      <w:r>
        <w:rPr>
          <w:rFonts w:eastAsia="Arial Narrow" w:cs="Webdings" w:ascii="Webdings" w:hAnsi="Webdings"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2"/>
          <w:szCs w:val="12"/>
        </w:rPr>
        <w:t>Odporúčaná dávka 5 g (1 odmerka)</w:t>
      </w:r>
      <w:r>
        <w:rPr>
          <w:rFonts w:eastAsia="Arial Narrow" w:cs="Arial Narrow" w:ascii="Arial Narrow" w:hAnsi="Arial Narrow"/>
          <w:bCs/>
          <w:sz w:val="12"/>
          <w:szCs w:val="12"/>
        </w:rPr>
        <w:t xml:space="preserve"> - 1 odmerku rozmiešajte v 150-250ml vody a vypite polovicu pred a druhú polovicu po tréningu.</w:t>
        <w:br/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2"/>
          <w:szCs w:val="12"/>
        </w:rPr>
        <w:t>Zloženie:</w:t>
      </w:r>
      <w:r>
        <w:rPr>
          <w:rFonts w:eastAsia="Arial Narrow" w:cs="Arial Narrow" w:ascii="Arial Narrow" w:hAnsi="Arial Narrow"/>
          <w:bCs/>
          <w:sz w:val="12"/>
          <w:szCs w:val="12"/>
        </w:rPr>
        <w:t xml:space="preserve"> Kreatín monohydrát, Vitamín B6 (pyridoxín hydrochlorid)</w:t>
        <w:br/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2"/>
          <w:szCs w:val="12"/>
        </w:rPr>
        <w:t>Obsah účinných látok v odmerke (5g):</w:t>
      </w:r>
      <w:r>
        <w:rPr>
          <w:rFonts w:eastAsia="Arial Narrow" w:cs="Arial Narrow" w:ascii="Arial Narrow" w:hAnsi="Arial Narrow"/>
          <w:bCs/>
          <w:sz w:val="12"/>
          <w:szCs w:val="12"/>
        </w:rPr>
        <w:t xml:space="preserve"> Kreatín monohydrát 5g (z toho kreatín 4,4 g), vitamín B6: 1,4 mg (100% odporúčanej dennej dávky)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12"/>
          <w:szCs w:val="12"/>
        </w:rPr>
      </w:pP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2"/>
          <w:szCs w:val="12"/>
        </w:rPr>
        <w:t>Upozornenie:</w:t>
      </w:r>
      <w:r>
        <w:rPr>
          <w:rFonts w:eastAsia="Arial Narrow" w:cs="Arial Narrow" w:ascii="Arial Narrow" w:hAnsi="Arial Narrow"/>
          <w:bCs/>
          <w:sz w:val="12"/>
          <w:szCs w:val="12"/>
        </w:rPr>
        <w:t xml:space="preserve"> Neužívajte, ak ste alergický na ktorúkoľvek zložku prípravku. Neprekračujte odporúčanú dennú dávku. Nemiešajte s alkoholom. Výživový doplnok nemôže byť použitý ako náhrada pestrej stravy. Odporúča sa vyvážená strava a zdravý životný štýl. Ak užívate lieky, pred konzumáciou lieku sa poraďte so svojím lekárom. Uchovávajte mimo dosahu malých detí na suchom mieste pri izbovej teplote (15-25 ° C). Chráňte pred svetlom. Chráňte pred mrazom. Po otvorení uchovávajte v chladničke a spotrebujte do 48 hodín.</w:t>
        <w:br/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bCs/>
          <w:sz w:val="12"/>
          <w:szCs w:val="12"/>
        </w:rPr>
        <w:t>Dátum spotreby:</w:t>
      </w:r>
      <w:r>
        <w:rPr>
          <w:rFonts w:eastAsia="Arial Narrow" w:cs="Arial Narrow" w:ascii="Arial Narrow" w:hAnsi="Arial Narrow"/>
          <w:bCs/>
          <w:sz w:val="12"/>
          <w:szCs w:val="12"/>
        </w:rPr>
        <w:t xml:space="preserve"> uvedené v hornej časti obalu. </w:t>
      </w:r>
      <w:r>
        <w:rPr>
          <w:rFonts w:eastAsia="Arial Narrow" w:cs="Webdings" w:ascii="Webdings" w:hAnsi="Webdings"/>
          <w:b/>
          <w:bCs/>
          <w:sz w:val="12"/>
          <w:szCs w:val="12"/>
        </w:rPr>
        <w:t>4</w:t>
      </w:r>
      <w:r>
        <w:rPr>
          <w:rFonts w:eastAsia="Arial Narrow" w:cs="Arial Narrow" w:ascii="Arial Narrow" w:hAnsi="Arial Narrow"/>
          <w:bCs/>
          <w:sz w:val="12"/>
          <w:szCs w:val="12"/>
        </w:rPr>
        <w:t>Výrobca: uvedený na obale.</w:t>
      </w:r>
      <w:r>
        <w:rPr>
          <w:rFonts w:cs="Webdings" w:ascii="Webdings" w:hAnsi="Webdings"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2"/>
          <w:szCs w:val="12"/>
        </w:rPr>
        <w:t>Distributor:</w:t>
      </w:r>
      <w:r>
        <w:rPr>
          <w:rFonts w:eastAsia="Arial Narrow" w:cs="Arial Narrow" w:ascii="Arial Narrow" w:hAnsi="Arial Narrow"/>
          <w:sz w:val="12"/>
          <w:szCs w:val="12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2"/>
            <w:szCs w:val="12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LibreOffice/7.4.2.3$Windows_X86_64 LibreOffice_project/382eef1f22670f7f4118c8c2dd222ec7ad009daf</Application>
  <AppVersion>15.0000</AppVersion>
  <Pages>1</Pages>
  <Words>164</Words>
  <Characters>972</Characters>
  <CharactersWithSpaces>1133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2022-06-02T12:36:00Z</dcterms:created>
  <dc:creator>host</dc:creator>
  <dc:description/>
  <dc:language>cs-CZ</dc:language>
  <cp:lastModifiedBy/>
  <cp:lastPrinted>2022-03-19T14:22:00Z</cp:lastPrinted>
  <dcterms:modified xsi:type="dcterms:W3CDTF">2022-12-15T14:46:00Z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