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BB" w:rsidRPr="00BC33BB" w:rsidRDefault="0054449A" w:rsidP="0054449A">
      <w:pPr>
        <w:spacing w:after="0"/>
        <w:ind w:left="142" w:hanging="142"/>
        <w:rPr>
          <w:rFonts w:ascii="Arial Black" w:hAnsi="Arial Black"/>
          <w:sz w:val="16"/>
          <w:szCs w:val="10"/>
        </w:rPr>
      </w:pPr>
      <w:r>
        <w:rPr>
          <w:rFonts w:ascii="Arial Black" w:hAnsi="Arial Black"/>
          <w:sz w:val="16"/>
          <w:szCs w:val="10"/>
        </w:rPr>
        <w:t xml:space="preserve">  </w:t>
      </w:r>
      <w:r w:rsidR="00BC33BB" w:rsidRPr="00BC33BB">
        <w:rPr>
          <w:rFonts w:ascii="Arial Black" w:hAnsi="Arial Black"/>
          <w:sz w:val="16"/>
          <w:szCs w:val="10"/>
        </w:rPr>
        <w:t>(SK) ICE Pump 463 g</w:t>
      </w:r>
    </w:p>
    <w:p w:rsidR="00BC33BB" w:rsidRPr="00BC33BB" w:rsidRDefault="0054449A" w:rsidP="0054449A">
      <w:pPr>
        <w:spacing w:after="0"/>
        <w:ind w:left="142" w:hanging="142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10"/>
          <w:szCs w:val="10"/>
        </w:rPr>
        <w:t xml:space="preserve">   </w:t>
      </w:r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Doplnok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stravy.</w:t>
      </w:r>
    </w:p>
    <w:p w:rsidR="00BC33BB" w:rsidRPr="00BC33BB" w:rsidRDefault="0054449A" w:rsidP="0054449A">
      <w:pPr>
        <w:spacing w:after="0"/>
        <w:ind w:left="142" w:hanging="142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b/>
          <w:sz w:val="10"/>
          <w:szCs w:val="10"/>
        </w:rPr>
        <w:t xml:space="preserve">    </w:t>
      </w:r>
      <w:proofErr w:type="spellStart"/>
      <w:r w:rsidR="00BC33BB" w:rsidRPr="00BC33BB">
        <w:rPr>
          <w:rFonts w:ascii="Arial Narrow" w:hAnsi="Arial Narrow"/>
          <w:b/>
          <w:sz w:val="10"/>
          <w:szCs w:val="10"/>
        </w:rPr>
        <w:t>Odporúčané</w:t>
      </w:r>
      <w:proofErr w:type="spellEnd"/>
      <w:r w:rsidR="00BC33BB" w:rsidRPr="00BC33BB">
        <w:rPr>
          <w:rFonts w:ascii="Arial Narrow" w:hAnsi="Arial Narrow"/>
          <w:b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b/>
          <w:sz w:val="10"/>
          <w:szCs w:val="10"/>
        </w:rPr>
        <w:t>použitie</w:t>
      </w:r>
      <w:proofErr w:type="spellEnd"/>
      <w:r w:rsidR="00BC33BB" w:rsidRPr="00BC33BB">
        <w:rPr>
          <w:rFonts w:ascii="Arial Narrow" w:hAnsi="Arial Narrow"/>
          <w:b/>
          <w:sz w:val="10"/>
          <w:szCs w:val="10"/>
        </w:rPr>
        <w:t>:</w:t>
      </w:r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Zmiešajte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~4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odmerky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(18,5 g) prášku s 300-350 ml vody.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Vypite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1 dávku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približne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20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minút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pred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tréningom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.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Odmerka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v balení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slúži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na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uľahčenie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porciovania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, ale nezaručuje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presné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dávkovanie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. Na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odmeranie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presného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množstva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sa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odporúča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použiť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váhy.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Neprekračujte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odporúčanú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dennú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dávku.</w:t>
      </w:r>
    </w:p>
    <w:p w:rsidR="00BC33BB" w:rsidRPr="00BC33BB" w:rsidRDefault="0054449A" w:rsidP="0054449A">
      <w:pPr>
        <w:spacing w:after="0"/>
        <w:ind w:left="142" w:hanging="142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b/>
          <w:sz w:val="10"/>
          <w:szCs w:val="10"/>
        </w:rPr>
        <w:t xml:space="preserve">   </w:t>
      </w:r>
      <w:proofErr w:type="spellStart"/>
      <w:r w:rsidR="00BC33BB" w:rsidRPr="00BC33BB">
        <w:rPr>
          <w:rFonts w:ascii="Arial Narrow" w:hAnsi="Arial Narrow"/>
          <w:b/>
          <w:sz w:val="10"/>
          <w:szCs w:val="10"/>
        </w:rPr>
        <w:t>Veľkosť</w:t>
      </w:r>
      <w:proofErr w:type="spellEnd"/>
      <w:r w:rsidR="00BC33BB" w:rsidRPr="00BC33BB">
        <w:rPr>
          <w:rFonts w:ascii="Arial Narrow" w:hAnsi="Arial Narrow"/>
          <w:b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b/>
          <w:sz w:val="10"/>
          <w:szCs w:val="10"/>
        </w:rPr>
        <w:t>porcie</w:t>
      </w:r>
      <w:proofErr w:type="spellEnd"/>
      <w:r w:rsidR="00BC33BB" w:rsidRPr="00BC33BB">
        <w:rPr>
          <w:rFonts w:ascii="Arial Narrow" w:hAnsi="Arial Narrow"/>
          <w:b/>
          <w:sz w:val="10"/>
          <w:szCs w:val="10"/>
        </w:rPr>
        <w:t>:</w:t>
      </w:r>
      <w:r w:rsidR="00BC33BB" w:rsidRPr="00BC33BB">
        <w:rPr>
          <w:rFonts w:ascii="Arial Narrow" w:hAnsi="Arial Narrow"/>
          <w:sz w:val="10"/>
          <w:szCs w:val="10"/>
        </w:rPr>
        <w:t xml:space="preserve"> ~4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odmerky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(18,5 g) Porcie: 25</w:t>
      </w:r>
    </w:p>
    <w:p w:rsidR="00BC33BB" w:rsidRPr="00BC33BB" w:rsidRDefault="0054449A" w:rsidP="0054449A">
      <w:pPr>
        <w:spacing w:after="0"/>
        <w:ind w:left="142" w:hanging="142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b/>
          <w:sz w:val="10"/>
          <w:szCs w:val="10"/>
        </w:rPr>
        <w:t xml:space="preserve">   </w:t>
      </w:r>
      <w:r w:rsidR="00BC33BB" w:rsidRPr="00BC33BB">
        <w:rPr>
          <w:rFonts w:ascii="Arial Narrow" w:hAnsi="Arial Narrow"/>
          <w:b/>
          <w:sz w:val="10"/>
          <w:szCs w:val="10"/>
        </w:rPr>
        <w:t>Obsah:</w:t>
      </w:r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Citrulín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malát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: 6000 mg (z toho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citrulín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4000 mg); Beta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alanín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>: 3200 mg; L-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arginín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alfaketoglutarát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(A-AKG): 2000 mg (z toho L-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arginín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: 1400 mg);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betaín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>: 1500 mg;</w:t>
      </w:r>
      <w:r>
        <w:rPr>
          <w:rFonts w:ascii="Arial Narrow" w:hAnsi="Arial Narrow"/>
          <w:sz w:val="10"/>
          <w:szCs w:val="10"/>
        </w:rPr>
        <w:t xml:space="preserve">  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Glycerylmonostearát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: 1500 mg;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Kofeín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>: 400 mg;</w:t>
      </w:r>
    </w:p>
    <w:p w:rsidR="00BC33BB" w:rsidRPr="00BC33BB" w:rsidRDefault="0054449A" w:rsidP="0054449A">
      <w:pPr>
        <w:spacing w:after="0"/>
        <w:ind w:left="142" w:hanging="142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b/>
          <w:sz w:val="10"/>
          <w:szCs w:val="10"/>
        </w:rPr>
        <w:t xml:space="preserve">   </w:t>
      </w:r>
      <w:proofErr w:type="spellStart"/>
      <w:r w:rsidR="00BC33BB" w:rsidRPr="00BC33BB">
        <w:rPr>
          <w:rFonts w:ascii="Arial Narrow" w:hAnsi="Arial Narrow"/>
          <w:b/>
          <w:sz w:val="10"/>
          <w:szCs w:val="10"/>
        </w:rPr>
        <w:t>Zloženie</w:t>
      </w:r>
      <w:proofErr w:type="spellEnd"/>
      <w:r w:rsidR="00BC33BB" w:rsidRPr="00BC33BB">
        <w:rPr>
          <w:rFonts w:ascii="Arial Narrow" w:hAnsi="Arial Narrow"/>
          <w:b/>
          <w:sz w:val="10"/>
          <w:szCs w:val="10"/>
        </w:rPr>
        <w:t>:</w:t>
      </w:r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citrulín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malát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, beta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alanín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>, L-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arginín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alfaketoglutarát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(A-AKG), bezvodý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betaín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>, stabilizátor (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glycerylmonostearát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), regulátor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kyslosti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(E500(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ii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)),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protihrudkujúca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látka (E551),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arómy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, bezvodý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kofeín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,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sladidlá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(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acesulfam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K,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sukralóza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,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steviol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>-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glykozidy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),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soľ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,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farbivá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(E160a, E110*). *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Môže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mať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nepriaznivý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vplyv na aktivitu a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pozornosť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detí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>.</w:t>
      </w:r>
    </w:p>
    <w:p w:rsidR="00C92C0D" w:rsidRPr="00BC33BB" w:rsidRDefault="0054449A" w:rsidP="0054449A">
      <w:pPr>
        <w:spacing w:after="0"/>
        <w:ind w:left="142" w:hanging="142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b/>
          <w:sz w:val="10"/>
          <w:szCs w:val="10"/>
        </w:rPr>
        <w:t xml:space="preserve">  </w:t>
      </w:r>
      <w:proofErr w:type="spellStart"/>
      <w:r w:rsidR="00BC33BB" w:rsidRPr="0054449A">
        <w:rPr>
          <w:rFonts w:ascii="Arial Narrow" w:hAnsi="Arial Narrow"/>
          <w:b/>
          <w:sz w:val="10"/>
          <w:szCs w:val="10"/>
        </w:rPr>
        <w:t>Upozornenie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: Len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pre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zdravých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dospelých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.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Neužívajte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,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ak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ste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alergický na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niektorú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zo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zlúčenín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produktu.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Neprekračujte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dávku 400 mg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kofeínu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denne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zo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všetkých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zdrojov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. Výživové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doplnky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by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sa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nemali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používať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ako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náhrada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pestrej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a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vyváženej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stravy.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Odporúča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sa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pestrá a vyvážená strava a zdravý životný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štýl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.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Neužívajte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,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ak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ste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tehotná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alebo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dojčíte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.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Uchovávajte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mimo dosahu malých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detí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.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Nekonzumovať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s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alkoholom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.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Ak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užívate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lieky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,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mali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gramStart"/>
      <w:r w:rsidR="00BC33BB" w:rsidRPr="00BC33BB">
        <w:rPr>
          <w:rFonts w:ascii="Arial Narrow" w:hAnsi="Arial Narrow"/>
          <w:sz w:val="10"/>
          <w:szCs w:val="10"/>
        </w:rPr>
        <w:t xml:space="preserve">by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ste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sa</w:t>
      </w:r>
      <w:proofErr w:type="spellEnd"/>
      <w:proofErr w:type="gram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pred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užitím produktu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poradiť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so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svojím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 xml:space="preserve"> </w:t>
      </w:r>
      <w:proofErr w:type="spellStart"/>
      <w:r w:rsidR="00BC33BB" w:rsidRPr="00BC33BB">
        <w:rPr>
          <w:rFonts w:ascii="Arial Narrow" w:hAnsi="Arial Narrow"/>
          <w:sz w:val="10"/>
          <w:szCs w:val="10"/>
        </w:rPr>
        <w:t>lekárom</w:t>
      </w:r>
      <w:proofErr w:type="spellEnd"/>
      <w:r w:rsidR="00BC33BB" w:rsidRPr="00BC33BB">
        <w:rPr>
          <w:rFonts w:ascii="Arial Narrow" w:hAnsi="Arial Narrow"/>
          <w:sz w:val="10"/>
          <w:szCs w:val="10"/>
        </w:rPr>
        <w:t>.</w:t>
      </w:r>
    </w:p>
    <w:p w:rsidR="00BC33BB" w:rsidRPr="00BC33BB" w:rsidRDefault="0054449A" w:rsidP="0054449A">
      <w:pPr>
        <w:spacing w:after="0"/>
        <w:ind w:left="142" w:hanging="142"/>
        <w:rPr>
          <w:rFonts w:ascii="Arial Narrow" w:hAnsi="Arial Narrow"/>
          <w:sz w:val="6"/>
          <w:szCs w:val="10"/>
        </w:rPr>
      </w:pPr>
      <w:r>
        <w:rPr>
          <w:rFonts w:ascii="Arial Narrow" w:hAnsi="Arial Narrow" w:cs="Arial"/>
          <w:b/>
          <w:color w:val="202124"/>
          <w:sz w:val="10"/>
          <w:szCs w:val="10"/>
          <w:shd w:val="clear" w:color="auto" w:fill="F8F9FA"/>
        </w:rPr>
        <w:t xml:space="preserve">  </w:t>
      </w:r>
      <w:proofErr w:type="spellStart"/>
      <w:r w:rsidR="00BC33BB" w:rsidRPr="00BC33BB">
        <w:rPr>
          <w:rFonts w:ascii="Arial Narrow" w:hAnsi="Arial Narrow" w:cs="Arial"/>
          <w:b/>
          <w:color w:val="202124"/>
          <w:sz w:val="10"/>
          <w:szCs w:val="10"/>
          <w:shd w:val="clear" w:color="auto" w:fill="F8F9FA"/>
        </w:rPr>
        <w:t>Výrobca</w:t>
      </w:r>
      <w:proofErr w:type="spellEnd"/>
      <w:r w:rsidR="00BC33BB" w:rsidRPr="00BC33BB">
        <w:rPr>
          <w:rFonts w:ascii="Arial Narrow" w:hAnsi="Arial Narrow" w:cs="Arial"/>
          <w:b/>
          <w:color w:val="202124"/>
          <w:sz w:val="10"/>
          <w:szCs w:val="10"/>
          <w:shd w:val="clear" w:color="auto" w:fill="F8F9FA"/>
        </w:rPr>
        <w:t>:</w:t>
      </w:r>
      <w:r w:rsidR="00BC33BB" w:rsidRPr="00BC33BB">
        <w:rPr>
          <w:rFonts w:ascii="Arial Narrow" w:hAnsi="Arial Narrow" w:cs="Arial"/>
          <w:color w:val="202124"/>
          <w:sz w:val="10"/>
          <w:szCs w:val="10"/>
          <w:shd w:val="clear" w:color="auto" w:fill="F8F9FA"/>
        </w:rPr>
        <w:t xml:space="preserve"> uvedený na obale. </w:t>
      </w:r>
      <w:proofErr w:type="spellStart"/>
      <w:r w:rsidR="00BC33BB" w:rsidRPr="00BC33BB">
        <w:rPr>
          <w:rFonts w:ascii="Arial Narrow" w:hAnsi="Arial Narrow" w:cs="Arial"/>
          <w:b/>
          <w:color w:val="202124"/>
          <w:sz w:val="10"/>
          <w:szCs w:val="10"/>
          <w:shd w:val="clear" w:color="auto" w:fill="F8F9FA"/>
        </w:rPr>
        <w:t>Distribútor</w:t>
      </w:r>
      <w:proofErr w:type="spellEnd"/>
      <w:r w:rsidR="00BC33BB" w:rsidRPr="00BC33BB">
        <w:rPr>
          <w:rFonts w:ascii="Arial Narrow" w:hAnsi="Arial Narrow" w:cs="Arial"/>
          <w:color w:val="202124"/>
          <w:sz w:val="10"/>
          <w:szCs w:val="10"/>
          <w:shd w:val="clear" w:color="auto" w:fill="F8F9FA"/>
        </w:rPr>
        <w:t xml:space="preserve">: Fit pro sport s.r.o., IČ DPH: CZ08410976, </w:t>
      </w:r>
      <w:r w:rsidR="00BC33BB" w:rsidRPr="00BC33BB">
        <w:rPr>
          <w:rFonts w:ascii="Arial Black" w:hAnsi="Arial Black" w:cs="Arial"/>
          <w:b/>
          <w:color w:val="202124"/>
          <w:sz w:val="12"/>
          <w:szCs w:val="10"/>
          <w:shd w:val="clear" w:color="auto" w:fill="F8F9FA"/>
        </w:rPr>
        <w:t>www.fitprosport.cz</w:t>
      </w:r>
    </w:p>
    <w:sectPr w:rsidR="00BC33BB" w:rsidRPr="00BC33BB" w:rsidSect="003C7F59">
      <w:pgSz w:w="3402" w:h="3402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0"/>
  <w:proofState w:spelling="clean" w:grammar="clean"/>
  <w:defaultTabStop w:val="720"/>
  <w:autoHyphenation/>
  <w:hyphenationZone w:val="425"/>
  <w:characterSpacingControl w:val="doNotCompress"/>
  <w:compat/>
  <w:rsids>
    <w:rsidRoot w:val="00C92C0D"/>
    <w:rsid w:val="00276BAE"/>
    <w:rsid w:val="0054449A"/>
    <w:rsid w:val="00BC33BB"/>
    <w:rsid w:val="00C9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C0D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next w:val="Normln"/>
    <w:uiPriority w:val="9"/>
    <w:qFormat/>
    <w:rsid w:val="00C92C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ln"/>
    <w:next w:val="Normln"/>
    <w:uiPriority w:val="9"/>
    <w:semiHidden/>
    <w:unhideWhenUsed/>
    <w:qFormat/>
    <w:rsid w:val="00C92C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ln"/>
    <w:next w:val="Normln"/>
    <w:uiPriority w:val="9"/>
    <w:semiHidden/>
    <w:unhideWhenUsed/>
    <w:qFormat/>
    <w:rsid w:val="00C92C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ln"/>
    <w:next w:val="Normln"/>
    <w:uiPriority w:val="9"/>
    <w:semiHidden/>
    <w:unhideWhenUsed/>
    <w:qFormat/>
    <w:rsid w:val="00C92C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ln"/>
    <w:next w:val="Normln"/>
    <w:uiPriority w:val="9"/>
    <w:semiHidden/>
    <w:unhideWhenUsed/>
    <w:qFormat/>
    <w:rsid w:val="00C92C0D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ln"/>
    <w:next w:val="Normln"/>
    <w:uiPriority w:val="9"/>
    <w:semiHidden/>
    <w:unhideWhenUsed/>
    <w:qFormat/>
    <w:rsid w:val="00C92C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AA0091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rsid w:val="00C92C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C92C0D"/>
    <w:pPr>
      <w:spacing w:after="140" w:line="276" w:lineRule="auto"/>
    </w:pPr>
  </w:style>
  <w:style w:type="paragraph" w:styleId="Seznam">
    <w:name w:val="List"/>
    <w:basedOn w:val="Zkladntext"/>
    <w:rsid w:val="00C92C0D"/>
    <w:rPr>
      <w:rFonts w:cs="Arial"/>
    </w:rPr>
  </w:style>
  <w:style w:type="paragraph" w:customStyle="1" w:styleId="Caption">
    <w:name w:val="Caption"/>
    <w:basedOn w:val="Normln"/>
    <w:qFormat/>
    <w:rsid w:val="00C92C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92C0D"/>
    <w:pPr>
      <w:suppressLineNumbers/>
    </w:pPr>
    <w:rPr>
      <w:rFonts w:cs="Arial"/>
    </w:rPr>
  </w:style>
  <w:style w:type="paragraph" w:styleId="Nzev">
    <w:name w:val="Title"/>
    <w:basedOn w:val="Normln"/>
    <w:next w:val="Normln"/>
    <w:uiPriority w:val="10"/>
    <w:qFormat/>
    <w:rsid w:val="00C92C0D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C92C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C92C0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PC</cp:lastModifiedBy>
  <cp:revision>3</cp:revision>
  <cp:lastPrinted>2023-04-28T11:59:00Z</cp:lastPrinted>
  <dcterms:created xsi:type="dcterms:W3CDTF">2023-04-28T11:59:00Z</dcterms:created>
  <dcterms:modified xsi:type="dcterms:W3CDTF">2023-04-28T12:00:00Z</dcterms:modified>
  <dc:language>cs-CZ</dc:language>
</cp:coreProperties>
</file>